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6B" w:rsidRPr="00D75ECF" w:rsidRDefault="00403A6B" w:rsidP="00403A6B">
      <w:pPr>
        <w:jc w:val="both"/>
        <w:rPr>
          <w:rFonts w:asciiTheme="minorHAnsi" w:hAnsiTheme="minorHAnsi" w:cstheme="minorHAnsi"/>
          <w:sz w:val="22"/>
          <w:szCs w:val="22"/>
        </w:rPr>
      </w:pPr>
      <w:r>
        <w:rPr>
          <w:rFonts w:asciiTheme="minorHAnsi" w:hAnsiTheme="minorHAnsi" w:cstheme="minorHAnsi"/>
          <w:sz w:val="22"/>
          <w:szCs w:val="22"/>
        </w:rPr>
        <w:t xml:space="preserve">KADIRI Lamya                                                                                                                           </w:t>
      </w:r>
      <w:r w:rsidR="00307776">
        <w:rPr>
          <w:rFonts w:asciiTheme="minorHAnsi" w:hAnsiTheme="minorHAnsi" w:cstheme="minorHAnsi"/>
          <w:sz w:val="22"/>
          <w:szCs w:val="22"/>
        </w:rPr>
        <w:t xml:space="preserve">                       May 31</w:t>
      </w:r>
      <w:r>
        <w:rPr>
          <w:rFonts w:asciiTheme="minorHAnsi" w:hAnsiTheme="minorHAnsi" w:cstheme="minorHAnsi"/>
          <w:sz w:val="22"/>
          <w:szCs w:val="22"/>
          <w:vertAlign w:val="superscript"/>
        </w:rPr>
        <w:t>th</w:t>
      </w:r>
      <w:r>
        <w:rPr>
          <w:rFonts w:asciiTheme="minorHAnsi" w:hAnsiTheme="minorHAnsi" w:cstheme="minorHAnsi"/>
          <w:sz w:val="22"/>
          <w:szCs w:val="22"/>
        </w:rPr>
        <w:t>, 2018</w:t>
      </w:r>
    </w:p>
    <w:p w:rsidR="00403A6B" w:rsidRPr="00D75ECF" w:rsidRDefault="00403A6B" w:rsidP="00403A6B">
      <w:pPr>
        <w:rPr>
          <w:rFonts w:asciiTheme="minorHAnsi" w:hAnsiTheme="minorHAnsi" w:cstheme="minorHAnsi"/>
          <w:sz w:val="22"/>
          <w:szCs w:val="22"/>
        </w:rPr>
      </w:pPr>
      <w:r>
        <w:rPr>
          <w:rFonts w:asciiTheme="minorHAnsi" w:hAnsiTheme="minorHAnsi" w:cstheme="minorHAnsi"/>
          <w:sz w:val="22"/>
          <w:szCs w:val="22"/>
        </w:rPr>
        <w:t>Ibn Tofail University, Faculty of sciences,</w:t>
      </w:r>
    </w:p>
    <w:p w:rsidR="00403A6B" w:rsidRDefault="00403A6B" w:rsidP="00403A6B">
      <w:pPr>
        <w:rPr>
          <w:rFonts w:asciiTheme="minorHAnsi" w:hAnsiTheme="minorHAnsi" w:cstheme="minorHAnsi"/>
          <w:sz w:val="22"/>
          <w:szCs w:val="22"/>
        </w:rPr>
      </w:pPr>
      <w:r>
        <w:rPr>
          <w:rFonts w:asciiTheme="minorHAnsi" w:hAnsiTheme="minorHAnsi" w:cstheme="minorHAnsi"/>
          <w:sz w:val="22"/>
          <w:szCs w:val="22"/>
        </w:rPr>
        <w:t>Department of chemistry,</w:t>
      </w:r>
    </w:p>
    <w:p w:rsidR="00403A6B" w:rsidRPr="009A3207" w:rsidRDefault="00403A6B" w:rsidP="00403A6B">
      <w:pPr>
        <w:rPr>
          <w:rFonts w:asciiTheme="minorHAnsi" w:hAnsiTheme="minorHAnsi" w:cstheme="minorHAnsi"/>
          <w:sz w:val="22"/>
          <w:szCs w:val="22"/>
        </w:rPr>
      </w:pPr>
      <w:r>
        <w:rPr>
          <w:rFonts w:asciiTheme="minorHAnsi" w:hAnsiTheme="minorHAnsi" w:cstheme="minorHAnsi"/>
          <w:sz w:val="22"/>
          <w:szCs w:val="22"/>
        </w:rPr>
        <w:t xml:space="preserve">Laboratory </w:t>
      </w:r>
      <w:r w:rsidRPr="000222D4">
        <w:rPr>
          <w:rFonts w:asciiTheme="minorHAnsi" w:hAnsiTheme="minorHAnsi" w:cstheme="minorHAnsi"/>
          <w:sz w:val="22"/>
          <w:szCs w:val="22"/>
        </w:rPr>
        <w:t>of Organic Synthesis and Extraction Processes,</w:t>
      </w:r>
      <w:r>
        <w:rPr>
          <w:rFonts w:asciiTheme="minorHAnsi" w:hAnsiTheme="minorHAnsi" w:cstheme="minorHAnsi"/>
          <w:sz w:val="22"/>
          <w:szCs w:val="22"/>
        </w:rPr>
        <w:t xml:space="preserve"> </w:t>
      </w:r>
    </w:p>
    <w:p w:rsidR="00403A6B" w:rsidRPr="00FF0FD6" w:rsidRDefault="00403A6B" w:rsidP="00403A6B">
      <w:pPr>
        <w:rPr>
          <w:rFonts w:asciiTheme="minorHAnsi" w:hAnsiTheme="minorHAnsi" w:cstheme="minorHAnsi"/>
          <w:sz w:val="22"/>
          <w:szCs w:val="22"/>
        </w:rPr>
      </w:pPr>
      <w:r>
        <w:rPr>
          <w:rFonts w:asciiTheme="minorHAnsi" w:hAnsiTheme="minorHAnsi" w:cstheme="minorHAnsi"/>
          <w:sz w:val="22"/>
          <w:szCs w:val="22"/>
        </w:rPr>
        <w:t>Kenitra, Morocco</w:t>
      </w:r>
    </w:p>
    <w:p w:rsidR="00403A6B" w:rsidRPr="00C83D85" w:rsidRDefault="00403A6B" w:rsidP="00403A6B">
      <w:pPr>
        <w:rPr>
          <w:rFonts w:asciiTheme="minorHAnsi" w:hAnsiTheme="minorHAnsi" w:cstheme="minorHAnsi"/>
          <w:sz w:val="22"/>
          <w:szCs w:val="22"/>
        </w:rPr>
      </w:pPr>
      <w:r w:rsidRPr="00C83D85">
        <w:rPr>
          <w:rFonts w:asciiTheme="minorHAnsi" w:hAnsiTheme="minorHAnsi" w:cstheme="minorHAnsi"/>
          <w:sz w:val="22"/>
          <w:szCs w:val="22"/>
        </w:rPr>
        <w:t xml:space="preserve">E-mail: </w:t>
      </w:r>
      <w:hyperlink r:id="rId6" w:history="1">
        <w:r w:rsidRPr="00C83D85">
          <w:rPr>
            <w:rStyle w:val="Lienhypertexte"/>
            <w:rFonts w:asciiTheme="minorHAnsi" w:hAnsiTheme="minorHAnsi" w:cstheme="minorHAnsi"/>
            <w:sz w:val="22"/>
            <w:szCs w:val="22"/>
          </w:rPr>
          <w:t>Kadiri.lamya@gmail.com</w:t>
        </w:r>
      </w:hyperlink>
    </w:p>
    <w:p w:rsidR="00403A6B" w:rsidRDefault="00403A6B" w:rsidP="00403A6B">
      <w:pPr>
        <w:rPr>
          <w:rFonts w:asciiTheme="minorHAnsi" w:hAnsiTheme="minorHAnsi" w:cstheme="minorHAnsi"/>
          <w:sz w:val="22"/>
          <w:szCs w:val="22"/>
        </w:rPr>
      </w:pPr>
    </w:p>
    <w:p w:rsidR="00403A6B" w:rsidRDefault="00403A6B" w:rsidP="00403A6B">
      <w:pPr>
        <w:ind w:left="4956" w:firstLine="708"/>
        <w:rPr>
          <w:rFonts w:asciiTheme="minorHAnsi" w:hAnsiTheme="minorHAnsi" w:cstheme="minorHAnsi"/>
          <w:sz w:val="22"/>
          <w:szCs w:val="22"/>
        </w:rPr>
      </w:pPr>
    </w:p>
    <w:p w:rsidR="00403A6B" w:rsidRPr="0094155B" w:rsidRDefault="00403A6B" w:rsidP="00403A6B">
      <w:pPr>
        <w:jc w:val="right"/>
        <w:rPr>
          <w:rFonts w:asciiTheme="minorHAnsi" w:hAnsiTheme="minorHAnsi" w:cstheme="minorHAnsi"/>
          <w:sz w:val="22"/>
          <w:szCs w:val="22"/>
        </w:rPr>
      </w:pPr>
      <w:r>
        <w:rPr>
          <w:rFonts w:asciiTheme="minorHAnsi" w:hAnsiTheme="minorHAnsi" w:cstheme="minorHAnsi"/>
          <w:sz w:val="22"/>
          <w:szCs w:val="22"/>
        </w:rPr>
        <w:t xml:space="preserve">Editor of </w:t>
      </w:r>
      <w:r w:rsidR="002271EC">
        <w:rPr>
          <w:rFonts w:ascii="Arial" w:hAnsi="Arial" w:cs="Arial"/>
          <w:color w:val="333333"/>
          <w:sz w:val="18"/>
          <w:szCs w:val="18"/>
          <w:shd w:val="clear" w:color="auto" w:fill="FFFFFF"/>
        </w:rPr>
        <w:t xml:space="preserve">Mediterranean Journal of chemistry </w:t>
      </w:r>
    </w:p>
    <w:p w:rsidR="00403A6B" w:rsidRDefault="00403A6B" w:rsidP="00403A6B">
      <w:pPr>
        <w:rPr>
          <w:rFonts w:asciiTheme="minorHAnsi" w:hAnsiTheme="minorHAnsi" w:cstheme="minorHAnsi"/>
          <w:sz w:val="22"/>
          <w:szCs w:val="22"/>
        </w:rPr>
      </w:pPr>
    </w:p>
    <w:p w:rsidR="00554E83" w:rsidRDefault="00554E83" w:rsidP="00403A6B">
      <w:pPr>
        <w:rPr>
          <w:rFonts w:asciiTheme="minorHAnsi" w:hAnsiTheme="minorHAnsi" w:cstheme="minorHAnsi"/>
          <w:sz w:val="22"/>
          <w:szCs w:val="22"/>
        </w:rPr>
      </w:pPr>
    </w:p>
    <w:p w:rsidR="00403A6B" w:rsidRDefault="00403A6B" w:rsidP="00403A6B">
      <w:pPr>
        <w:rPr>
          <w:rFonts w:asciiTheme="minorHAnsi" w:hAnsiTheme="minorHAnsi" w:cstheme="minorHAnsi"/>
          <w:sz w:val="22"/>
          <w:szCs w:val="22"/>
        </w:rPr>
      </w:pPr>
      <w:r>
        <w:rPr>
          <w:rFonts w:asciiTheme="minorHAnsi" w:hAnsiTheme="minorHAnsi" w:cstheme="minorHAnsi"/>
          <w:sz w:val="22"/>
          <w:szCs w:val="22"/>
        </w:rPr>
        <w:t>Dear Professor</w:t>
      </w:r>
    </w:p>
    <w:p w:rsidR="00403A6B" w:rsidRDefault="00403A6B" w:rsidP="00403A6B">
      <w:pPr>
        <w:rPr>
          <w:rFonts w:asciiTheme="minorHAnsi" w:hAnsiTheme="minorHAnsi" w:cstheme="minorHAnsi"/>
          <w:sz w:val="22"/>
          <w:szCs w:val="22"/>
        </w:rPr>
      </w:pPr>
    </w:p>
    <w:p w:rsidR="00403A6B" w:rsidRPr="00B53760" w:rsidRDefault="00403A6B" w:rsidP="00554E83">
      <w:pPr>
        <w:jc w:val="both"/>
        <w:rPr>
          <w:rFonts w:asciiTheme="minorHAnsi" w:hAnsiTheme="minorHAnsi" w:cstheme="minorHAnsi"/>
          <w:b/>
          <w:bCs/>
          <w:sz w:val="22"/>
          <w:szCs w:val="22"/>
        </w:rPr>
      </w:pPr>
      <w:r>
        <w:rPr>
          <w:rFonts w:asciiTheme="minorHAnsi" w:hAnsiTheme="minorHAnsi" w:cstheme="minorHAnsi"/>
          <w:sz w:val="22"/>
          <w:szCs w:val="22"/>
        </w:rPr>
        <w:t>I am pleased to submit an original research article entitled “</w:t>
      </w:r>
      <w:r w:rsidR="00554E83" w:rsidRPr="00554E83">
        <w:rPr>
          <w:rFonts w:asciiTheme="minorHAnsi" w:hAnsiTheme="minorHAnsi" w:cstheme="minorHAnsi"/>
          <w:b/>
          <w:bCs/>
          <w:sz w:val="22"/>
          <w:szCs w:val="22"/>
        </w:rPr>
        <w:t>Coriandrum Sativum seeds as a novel green low-cost biosorbent of hazardous Methylene blue dye from aqueous solution: Spectroscopic, Kinetic and Thermodynamic studies</w:t>
      </w:r>
      <w:r>
        <w:rPr>
          <w:rFonts w:asciiTheme="minorHAnsi" w:hAnsiTheme="minorHAnsi" w:cstheme="minorHAnsi"/>
          <w:sz w:val="22"/>
          <w:szCs w:val="22"/>
        </w:rPr>
        <w:t>” by KADIRI Lamya and others co-authors signed in the article, for consideration for publication in your journal.</w:t>
      </w:r>
    </w:p>
    <w:p w:rsidR="00403A6B" w:rsidRDefault="00403A6B" w:rsidP="00403A6B">
      <w:pPr>
        <w:jc w:val="both"/>
        <w:rPr>
          <w:rFonts w:asciiTheme="minorHAnsi" w:hAnsiTheme="minorHAnsi" w:cstheme="minorHAnsi"/>
          <w:bCs/>
          <w:sz w:val="22"/>
          <w:szCs w:val="22"/>
        </w:rPr>
      </w:pPr>
      <w:r>
        <w:rPr>
          <w:rFonts w:asciiTheme="minorHAnsi" w:hAnsiTheme="minorHAnsi" w:cstheme="minorHAnsi"/>
          <w:sz w:val="22"/>
          <w:szCs w:val="22"/>
        </w:rPr>
        <w:t>In this manuscript, we show that</w:t>
      </w:r>
      <w:r>
        <w:rPr>
          <w:rFonts w:asciiTheme="minorHAnsi" w:hAnsiTheme="minorHAnsi" w:cstheme="minorHAnsi"/>
          <w:bCs/>
          <w:sz w:val="22"/>
          <w:szCs w:val="22"/>
        </w:rPr>
        <w:t xml:space="preserve"> coriander seeds </w:t>
      </w:r>
      <w:r w:rsidR="00017CBB">
        <w:rPr>
          <w:rFonts w:asciiTheme="minorHAnsi" w:hAnsiTheme="minorHAnsi" w:cstheme="minorHAnsi"/>
          <w:bCs/>
          <w:sz w:val="22"/>
          <w:szCs w:val="22"/>
        </w:rPr>
        <w:t xml:space="preserve">(CSS) </w:t>
      </w:r>
      <w:r>
        <w:rPr>
          <w:rFonts w:asciiTheme="minorHAnsi" w:hAnsiTheme="minorHAnsi" w:cstheme="minorHAnsi"/>
          <w:bCs/>
          <w:sz w:val="22"/>
          <w:szCs w:val="22"/>
        </w:rPr>
        <w:t>are</w:t>
      </w:r>
      <w:r w:rsidRPr="00B53760">
        <w:rPr>
          <w:rFonts w:asciiTheme="minorHAnsi" w:hAnsiTheme="minorHAnsi" w:cstheme="minorHAnsi"/>
          <w:bCs/>
          <w:sz w:val="22"/>
          <w:szCs w:val="22"/>
        </w:rPr>
        <w:t xml:space="preserve"> an excellent adso</w:t>
      </w:r>
      <w:r w:rsidR="00017CBB">
        <w:rPr>
          <w:rFonts w:asciiTheme="minorHAnsi" w:hAnsiTheme="minorHAnsi" w:cstheme="minorHAnsi"/>
          <w:bCs/>
          <w:sz w:val="22"/>
          <w:szCs w:val="22"/>
        </w:rPr>
        <w:t>rbent for the removal of methylene blue (MB)</w:t>
      </w:r>
      <w:r w:rsidR="006F250A">
        <w:rPr>
          <w:rFonts w:asciiTheme="minorHAnsi" w:hAnsiTheme="minorHAnsi" w:cstheme="minorHAnsi"/>
          <w:bCs/>
          <w:sz w:val="22"/>
          <w:szCs w:val="22"/>
        </w:rPr>
        <w:t xml:space="preserve"> </w:t>
      </w:r>
      <w:r w:rsidR="00017CBB">
        <w:rPr>
          <w:rFonts w:asciiTheme="minorHAnsi" w:hAnsiTheme="minorHAnsi" w:cstheme="minorHAnsi"/>
          <w:bCs/>
          <w:sz w:val="22"/>
          <w:szCs w:val="22"/>
        </w:rPr>
        <w:t>dye</w:t>
      </w:r>
      <w:r w:rsidRPr="00B53760">
        <w:rPr>
          <w:rFonts w:asciiTheme="minorHAnsi" w:hAnsiTheme="minorHAnsi" w:cstheme="minorHAnsi"/>
          <w:bCs/>
          <w:sz w:val="22"/>
          <w:szCs w:val="22"/>
        </w:rPr>
        <w:t xml:space="preserve"> from aqueous s</w:t>
      </w:r>
      <w:r>
        <w:rPr>
          <w:rFonts w:asciiTheme="minorHAnsi" w:hAnsiTheme="minorHAnsi" w:cstheme="minorHAnsi"/>
          <w:bCs/>
          <w:sz w:val="22"/>
          <w:szCs w:val="22"/>
        </w:rPr>
        <w:t xml:space="preserve">olutions. </w:t>
      </w:r>
      <w:r w:rsidR="00017CBB">
        <w:rPr>
          <w:rFonts w:asciiTheme="minorHAnsi" w:hAnsiTheme="minorHAnsi" w:cstheme="minorHAnsi"/>
          <w:bCs/>
          <w:sz w:val="22"/>
          <w:szCs w:val="22"/>
        </w:rPr>
        <w:t>In fact, CSS</w:t>
      </w:r>
      <w:r w:rsidRPr="00B53760">
        <w:rPr>
          <w:rFonts w:asciiTheme="minorHAnsi" w:hAnsiTheme="minorHAnsi" w:cstheme="minorHAnsi"/>
          <w:bCs/>
          <w:sz w:val="22"/>
          <w:szCs w:val="22"/>
        </w:rPr>
        <w:t xml:space="preserve"> is </w:t>
      </w:r>
      <w:r>
        <w:rPr>
          <w:rFonts w:asciiTheme="minorHAnsi" w:hAnsiTheme="minorHAnsi" w:cstheme="minorHAnsi"/>
          <w:bCs/>
          <w:sz w:val="22"/>
          <w:szCs w:val="22"/>
        </w:rPr>
        <w:t>eco-friendly, abundant and inexpensive</w:t>
      </w:r>
      <w:r w:rsidRPr="00B53760">
        <w:rPr>
          <w:rFonts w:asciiTheme="minorHAnsi" w:hAnsiTheme="minorHAnsi" w:cstheme="minorHAnsi"/>
          <w:bCs/>
          <w:sz w:val="22"/>
          <w:szCs w:val="22"/>
        </w:rPr>
        <w:t xml:space="preserve"> material and </w:t>
      </w:r>
      <w:r w:rsidR="00017CBB">
        <w:rPr>
          <w:rFonts w:asciiTheme="minorHAnsi" w:hAnsiTheme="minorHAnsi" w:cstheme="minorHAnsi"/>
          <w:bCs/>
          <w:sz w:val="22"/>
          <w:szCs w:val="22"/>
        </w:rPr>
        <w:t>then can be an excellent biosorbent of</w:t>
      </w:r>
      <w:r w:rsidRPr="00B53760">
        <w:rPr>
          <w:rFonts w:asciiTheme="minorHAnsi" w:hAnsiTheme="minorHAnsi" w:cstheme="minorHAnsi"/>
          <w:bCs/>
          <w:sz w:val="22"/>
          <w:szCs w:val="22"/>
        </w:rPr>
        <w:t xml:space="preserve"> </w:t>
      </w:r>
      <w:r w:rsidR="00017CBB">
        <w:rPr>
          <w:rFonts w:asciiTheme="minorHAnsi" w:hAnsiTheme="minorHAnsi" w:cstheme="minorHAnsi"/>
          <w:bCs/>
          <w:sz w:val="22"/>
          <w:szCs w:val="22"/>
        </w:rPr>
        <w:t>dyes existing</w:t>
      </w:r>
      <w:r w:rsidRPr="00B53760">
        <w:rPr>
          <w:rFonts w:asciiTheme="minorHAnsi" w:hAnsiTheme="minorHAnsi" w:cstheme="minorHAnsi"/>
          <w:bCs/>
          <w:sz w:val="22"/>
          <w:szCs w:val="22"/>
        </w:rPr>
        <w:t xml:space="preserve"> in industrial effluents.</w:t>
      </w:r>
    </w:p>
    <w:p w:rsidR="006F250A" w:rsidRDefault="00017CBB" w:rsidP="00403A6B">
      <w:pPr>
        <w:jc w:val="both"/>
        <w:rPr>
          <w:rFonts w:asciiTheme="minorHAnsi" w:hAnsiTheme="minorHAnsi" w:cstheme="minorHAnsi"/>
          <w:bCs/>
          <w:sz w:val="22"/>
          <w:szCs w:val="22"/>
        </w:rPr>
      </w:pPr>
      <w:r>
        <w:rPr>
          <w:rFonts w:asciiTheme="minorHAnsi" w:hAnsiTheme="minorHAnsi" w:cstheme="minorHAnsi"/>
          <w:bCs/>
          <w:sz w:val="22"/>
          <w:szCs w:val="22"/>
        </w:rPr>
        <w:t>T</w:t>
      </w:r>
      <w:r w:rsidRPr="00017CBB">
        <w:rPr>
          <w:rFonts w:asciiTheme="minorHAnsi" w:hAnsiTheme="minorHAnsi" w:cstheme="minorHAnsi"/>
          <w:bCs/>
          <w:sz w:val="22"/>
          <w:szCs w:val="22"/>
        </w:rPr>
        <w:t>he spectroscopic analyses were effectuated using FTIR and SEM in order to show the capacity of CSS to adsorb MB dye. The study of the effect of different parameters, such as contact time, CSS mass, solution pH, MB concentration, and temperature, was realized and has proved the rapid and efficient power adopted by CSS as a removal of the studied dye. Also, the regeneration study was effectuated for four cycles with excellent adsorption rates. The isotherm studies have revealed that the adsorption process obey Langmuir model. The maximum adsorption amount was found to be 107.53 mg/g. Finally, the determination of thermodynamic parameters has indicated the endothermic and spontaneous type of the removal process of MB through CSS.</w:t>
      </w:r>
      <w:r w:rsidR="006F250A">
        <w:rPr>
          <w:rFonts w:asciiTheme="minorHAnsi" w:hAnsiTheme="minorHAnsi" w:cstheme="minorHAnsi"/>
          <w:bCs/>
          <w:sz w:val="22"/>
          <w:szCs w:val="22"/>
        </w:rPr>
        <w:t xml:space="preserve"> </w:t>
      </w:r>
    </w:p>
    <w:p w:rsidR="00403A6B" w:rsidRDefault="00403A6B" w:rsidP="00403A6B">
      <w:pPr>
        <w:jc w:val="both"/>
        <w:rPr>
          <w:rFonts w:asciiTheme="minorHAnsi" w:hAnsiTheme="minorHAnsi" w:cstheme="minorHAnsi"/>
          <w:sz w:val="22"/>
          <w:szCs w:val="22"/>
        </w:rPr>
      </w:pPr>
      <w:r>
        <w:rPr>
          <w:rFonts w:asciiTheme="minorHAnsi" w:hAnsiTheme="minorHAnsi" w:cstheme="minorHAnsi"/>
          <w:sz w:val="22"/>
          <w:szCs w:val="22"/>
        </w:rPr>
        <w:t xml:space="preserve">We believe that this manuscript is appropriate for publication by your journal </w:t>
      </w:r>
      <w:r w:rsidR="005F4197">
        <w:rPr>
          <w:rFonts w:asciiTheme="minorHAnsi" w:hAnsiTheme="minorHAnsi" w:cstheme="minorHAnsi"/>
          <w:sz w:val="22"/>
          <w:szCs w:val="22"/>
        </w:rPr>
        <w:t>it aims to study and to suggest a solution for a current issue</w:t>
      </w:r>
      <w:r w:rsidR="00E92E8E">
        <w:rPr>
          <w:rFonts w:asciiTheme="minorHAnsi" w:hAnsiTheme="minorHAnsi" w:cstheme="minorHAnsi"/>
          <w:sz w:val="22"/>
          <w:szCs w:val="22"/>
        </w:rPr>
        <w:t>.</w:t>
      </w:r>
    </w:p>
    <w:p w:rsidR="00403A6B" w:rsidRDefault="00403A6B" w:rsidP="00403A6B">
      <w:pPr>
        <w:jc w:val="both"/>
        <w:rPr>
          <w:rFonts w:asciiTheme="minorHAnsi" w:hAnsiTheme="minorHAnsi" w:cstheme="minorHAnsi"/>
          <w:sz w:val="22"/>
          <w:szCs w:val="22"/>
        </w:rPr>
      </w:pPr>
      <w:r>
        <w:rPr>
          <w:rFonts w:asciiTheme="minorHAnsi" w:hAnsiTheme="minorHAnsi" w:cstheme="minorHAnsi"/>
          <w:sz w:val="22"/>
          <w:szCs w:val="22"/>
        </w:rPr>
        <w:t xml:space="preserve">This manuscript has not been published and is not under consideration for publication elsewhere.  We have no conflicts of interest. </w:t>
      </w:r>
    </w:p>
    <w:p w:rsidR="00403A6B" w:rsidRDefault="00403A6B" w:rsidP="00403A6B">
      <w:pPr>
        <w:rPr>
          <w:rFonts w:asciiTheme="minorHAnsi" w:hAnsiTheme="minorHAnsi" w:cstheme="minorHAnsi"/>
          <w:sz w:val="22"/>
          <w:szCs w:val="22"/>
        </w:rPr>
      </w:pPr>
    </w:p>
    <w:p w:rsidR="00403A6B" w:rsidRDefault="00403A6B" w:rsidP="00403A6B">
      <w:pPr>
        <w:rPr>
          <w:rFonts w:asciiTheme="minorHAnsi" w:hAnsiTheme="minorHAnsi" w:cstheme="minorHAnsi"/>
          <w:sz w:val="22"/>
          <w:szCs w:val="22"/>
        </w:rPr>
      </w:pPr>
      <w:r>
        <w:rPr>
          <w:rFonts w:asciiTheme="minorHAnsi" w:hAnsiTheme="minorHAnsi" w:cstheme="minorHAnsi"/>
          <w:sz w:val="22"/>
          <w:szCs w:val="22"/>
        </w:rPr>
        <w:t>Thank you for your consideration</w:t>
      </w:r>
    </w:p>
    <w:p w:rsidR="00403A6B" w:rsidRDefault="00403A6B" w:rsidP="00403A6B">
      <w:pPr>
        <w:rPr>
          <w:rFonts w:asciiTheme="minorHAnsi" w:hAnsiTheme="minorHAnsi" w:cstheme="minorHAnsi"/>
          <w:sz w:val="22"/>
          <w:szCs w:val="22"/>
        </w:rPr>
      </w:pPr>
      <w:r>
        <w:rPr>
          <w:rFonts w:asciiTheme="minorHAnsi" w:hAnsiTheme="minorHAnsi" w:cstheme="minorHAnsi"/>
          <w:sz w:val="22"/>
          <w:szCs w:val="22"/>
        </w:rPr>
        <w:t>Sincerely,</w:t>
      </w:r>
    </w:p>
    <w:p w:rsidR="005170BD" w:rsidRDefault="00403A6B" w:rsidP="005170BD">
      <w:pPr>
        <w:rPr>
          <w:rFonts w:asciiTheme="minorHAnsi" w:hAnsiTheme="minorHAnsi" w:cstheme="minorHAnsi"/>
          <w:sz w:val="22"/>
          <w:szCs w:val="22"/>
        </w:rPr>
      </w:pPr>
      <w:r>
        <w:rPr>
          <w:rFonts w:asciiTheme="minorHAnsi" w:hAnsiTheme="minorHAnsi" w:cstheme="minorHAnsi"/>
          <w:sz w:val="22"/>
          <w:szCs w:val="22"/>
        </w:rPr>
        <w:t>KADIRI Lamya, PhD</w:t>
      </w:r>
    </w:p>
    <w:p w:rsidR="00403A6B" w:rsidRDefault="00403A6B" w:rsidP="005170BD">
      <w:pPr>
        <w:rPr>
          <w:rFonts w:asciiTheme="minorHAnsi" w:hAnsiTheme="minorHAnsi" w:cstheme="minorHAnsi"/>
          <w:sz w:val="22"/>
          <w:szCs w:val="22"/>
        </w:rPr>
      </w:pPr>
      <w:bookmarkStart w:id="0" w:name="_GoBack"/>
      <w:bookmarkEnd w:id="0"/>
      <w:r>
        <w:rPr>
          <w:rFonts w:asciiTheme="minorHAnsi" w:hAnsiTheme="minorHAnsi" w:cstheme="minorHAnsi"/>
          <w:sz w:val="22"/>
          <w:szCs w:val="22"/>
        </w:rPr>
        <w:t>Student, Department of chemistry</w:t>
      </w:r>
    </w:p>
    <w:p w:rsidR="00403A6B" w:rsidRPr="005D325C" w:rsidRDefault="00403A6B" w:rsidP="00403A6B">
      <w:r>
        <w:rPr>
          <w:rFonts w:asciiTheme="minorHAnsi" w:hAnsiTheme="minorHAnsi" w:cstheme="minorHAnsi"/>
          <w:sz w:val="22"/>
          <w:szCs w:val="22"/>
        </w:rPr>
        <w:t>Ibn Tofail University</w:t>
      </w:r>
    </w:p>
    <w:p w:rsidR="00403A6B" w:rsidRDefault="00403A6B" w:rsidP="00403A6B"/>
    <w:p w:rsidR="00403A6B" w:rsidRDefault="00403A6B" w:rsidP="00403A6B"/>
    <w:p w:rsidR="00D021AA" w:rsidRDefault="00D021AA"/>
    <w:sectPr w:rsidR="00D021AA" w:rsidSect="00655F4A">
      <w:headerReference w:type="default" r:id="rId7"/>
      <w:pgSz w:w="12240" w:h="15840" w:code="1"/>
      <w:pgMar w:top="1800" w:right="720" w:bottom="1080" w:left="1080" w:header="274"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BD" w:rsidRDefault="001B7ABD">
      <w:r>
        <w:separator/>
      </w:r>
    </w:p>
  </w:endnote>
  <w:endnote w:type="continuationSeparator" w:id="0">
    <w:p w:rsidR="001B7ABD" w:rsidRDefault="001B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BD" w:rsidRDefault="001B7ABD">
      <w:r>
        <w:separator/>
      </w:r>
    </w:p>
  </w:footnote>
  <w:footnote w:type="continuationSeparator" w:id="0">
    <w:p w:rsidR="001B7ABD" w:rsidRDefault="001B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0F" w:rsidRDefault="00B434B0">
    <w:pPr>
      <w:pStyle w:val="En-tte"/>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3C"/>
    <w:rsid w:val="00017CBB"/>
    <w:rsid w:val="001B7ABD"/>
    <w:rsid w:val="002271EC"/>
    <w:rsid w:val="00307776"/>
    <w:rsid w:val="00403A6B"/>
    <w:rsid w:val="005170BD"/>
    <w:rsid w:val="00554E83"/>
    <w:rsid w:val="00584B3C"/>
    <w:rsid w:val="005F4197"/>
    <w:rsid w:val="006F250A"/>
    <w:rsid w:val="00B434B0"/>
    <w:rsid w:val="00D021AA"/>
    <w:rsid w:val="00E92E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3BEFF-DC87-48CF-9DBD-C6605154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6B"/>
    <w:pPr>
      <w:spacing w:after="0" w:line="240" w:lineRule="auto"/>
    </w:pPr>
    <w:rPr>
      <w:rFonts w:ascii="Cambria" w:eastAsia="MS Mincho"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3A6B"/>
    <w:pPr>
      <w:tabs>
        <w:tab w:val="center" w:pos="4680"/>
        <w:tab w:val="right" w:pos="9360"/>
      </w:tabs>
    </w:pPr>
  </w:style>
  <w:style w:type="character" w:customStyle="1" w:styleId="En-tteCar">
    <w:name w:val="En-tête Car"/>
    <w:basedOn w:val="Policepardfaut"/>
    <w:link w:val="En-tte"/>
    <w:uiPriority w:val="99"/>
    <w:rsid w:val="00403A6B"/>
    <w:rPr>
      <w:rFonts w:ascii="Cambria" w:eastAsia="MS Mincho" w:hAnsi="Cambria" w:cs="Times New Roman"/>
      <w:sz w:val="24"/>
      <w:szCs w:val="24"/>
      <w:lang w:val="en-US"/>
    </w:rPr>
  </w:style>
  <w:style w:type="character" w:styleId="Lienhypertexte">
    <w:name w:val="Hyperlink"/>
    <w:basedOn w:val="Policepardfaut"/>
    <w:uiPriority w:val="99"/>
    <w:unhideWhenUsed/>
    <w:rsid w:val="00403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diri.lamy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343</Words>
  <Characters>1890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9</cp:revision>
  <dcterms:created xsi:type="dcterms:W3CDTF">2018-05-31T15:02:00Z</dcterms:created>
  <dcterms:modified xsi:type="dcterms:W3CDTF">2018-09-07T20:23:00Z</dcterms:modified>
</cp:coreProperties>
</file>