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A" w:rsidRDefault="002613BA" w:rsidP="00261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Supplementary materials</w:t>
      </w:r>
    </w:p>
    <w:p w:rsidR="002613BA" w:rsidRDefault="002613BA" w:rsidP="002613BA">
      <w:pPr>
        <w:rPr>
          <w:b/>
        </w:rPr>
      </w:pPr>
    </w:p>
    <w:p w:rsidR="00EB6AB8" w:rsidRPr="00F76AC4" w:rsidRDefault="00EB6AB8" w:rsidP="00EB6AB8">
      <w:pPr>
        <w:ind w:leftChars="-300" w:left="-720" w:rightChars="-300" w:right="-720"/>
        <w:rPr>
          <w:b/>
          <w:i/>
          <w:sz w:val="28"/>
        </w:rPr>
      </w:pPr>
      <w:r w:rsidRPr="00F76AC4">
        <w:rPr>
          <w:b/>
          <w:sz w:val="28"/>
        </w:rPr>
        <w:t xml:space="preserve">New polyoxygenated polyketide from pathogenic fungus </w:t>
      </w:r>
      <w:r w:rsidRPr="00F76AC4">
        <w:rPr>
          <w:b/>
          <w:i/>
          <w:sz w:val="28"/>
        </w:rPr>
        <w:t>Cylindrocarpon</w:t>
      </w:r>
      <w:r w:rsidRPr="00F76AC4">
        <w:rPr>
          <w:b/>
          <w:sz w:val="28"/>
        </w:rPr>
        <w:t xml:space="preserve"> </w:t>
      </w:r>
      <w:r w:rsidRPr="00F76AC4">
        <w:rPr>
          <w:b/>
          <w:i/>
          <w:sz w:val="28"/>
        </w:rPr>
        <w:t xml:space="preserve">destructans </w:t>
      </w:r>
      <w:r w:rsidRPr="00F76AC4">
        <w:rPr>
          <w:b/>
          <w:sz w:val="28"/>
        </w:rPr>
        <w:t>with α-glycosidase inhibitory activity</w:t>
      </w:r>
    </w:p>
    <w:p w:rsidR="00EB6AB8" w:rsidRPr="00F76AC4" w:rsidRDefault="00EB6AB8" w:rsidP="00EB6AB8">
      <w:pPr>
        <w:ind w:leftChars="-300" w:left="-720" w:rightChars="-300" w:right="-720"/>
        <w:rPr>
          <w:b/>
        </w:rPr>
      </w:pPr>
      <w:r w:rsidRPr="00F76AC4">
        <w:rPr>
          <w:b/>
        </w:rPr>
        <w:t>Dilfaraz Khan</w:t>
      </w:r>
      <w:r w:rsidRPr="00F76AC4">
        <w:rPr>
          <w:b/>
          <w:vertAlign w:val="superscript"/>
        </w:rPr>
        <w:t>1,2</w:t>
      </w:r>
      <w:r w:rsidRPr="00F76AC4">
        <w:rPr>
          <w:b/>
        </w:rPr>
        <w:t xml:space="preserve">, </w:t>
      </w:r>
      <w:r w:rsidRPr="00EB6AB8">
        <w:rPr>
          <w:b/>
        </w:rPr>
        <w:t>Shah Iram Niaz</w:t>
      </w:r>
      <w:r w:rsidRPr="00EB6AB8">
        <w:rPr>
          <w:b/>
          <w:vertAlign w:val="superscript"/>
        </w:rPr>
        <w:t>1</w:t>
      </w:r>
      <w:r w:rsidRPr="00EB6AB8">
        <w:rPr>
          <w:b/>
        </w:rPr>
        <w:t>,</w:t>
      </w:r>
      <w:r w:rsidRPr="00F76AC4">
        <w:rPr>
          <w:b/>
        </w:rPr>
        <w:t xml:space="preserve"> Kamran Tahir</w:t>
      </w:r>
      <w:r w:rsidRPr="00F76AC4">
        <w:rPr>
          <w:b/>
          <w:vertAlign w:val="superscript"/>
        </w:rPr>
        <w:t>2</w:t>
      </w:r>
      <w:r w:rsidRPr="00F76AC4">
        <w:rPr>
          <w:b/>
        </w:rPr>
        <w:t xml:space="preserve">, </w:t>
      </w:r>
      <w:r w:rsidRPr="00EB6AB8">
        <w:rPr>
          <w:b/>
        </w:rPr>
        <w:t>Muhammad Haroon</w:t>
      </w:r>
      <w:r w:rsidRPr="00EB6AB8">
        <w:rPr>
          <w:b/>
          <w:vertAlign w:val="superscript"/>
        </w:rPr>
        <w:t>4</w:t>
      </w:r>
      <w:r w:rsidRPr="00F76AC4">
        <w:rPr>
          <w:b/>
        </w:rPr>
        <w:t>, Shahid Ullah Khan</w:t>
      </w:r>
      <w:r w:rsidRPr="00F76AC4">
        <w:rPr>
          <w:b/>
          <w:vertAlign w:val="superscript"/>
        </w:rPr>
        <w:t>5</w:t>
      </w:r>
      <w:r w:rsidRPr="00F76AC4">
        <w:rPr>
          <w:b/>
        </w:rPr>
        <w:t>, Syed Badshah</w:t>
      </w:r>
      <w:r w:rsidRPr="00F76AC4">
        <w:rPr>
          <w:b/>
          <w:vertAlign w:val="superscript"/>
        </w:rPr>
        <w:t>2</w:t>
      </w:r>
      <w:r w:rsidRPr="00F76AC4">
        <w:rPr>
          <w:b/>
        </w:rPr>
        <w:t>, Shafiullah Khan</w:t>
      </w:r>
      <w:r w:rsidRPr="00F76AC4">
        <w:rPr>
          <w:b/>
          <w:vertAlign w:val="superscript"/>
        </w:rPr>
        <w:t>2</w:t>
      </w:r>
      <w:r w:rsidR="008C1DCC">
        <w:rPr>
          <w:b/>
        </w:rPr>
        <w:t xml:space="preserve"> and</w:t>
      </w:r>
      <w:r w:rsidRPr="00F76AC4">
        <w:rPr>
          <w:b/>
        </w:rPr>
        <w:t xml:space="preserve"> Lui</w:t>
      </w:r>
      <w:r w:rsidR="008C1DCC">
        <w:rPr>
          <w:rFonts w:hint="eastAsia"/>
          <w:b/>
        </w:rPr>
        <w:t xml:space="preserve"> Lan</w:t>
      </w:r>
      <w:r w:rsidRPr="00F76AC4">
        <w:rPr>
          <w:b/>
          <w:vertAlign w:val="superscript"/>
        </w:rPr>
        <w:t>1</w:t>
      </w:r>
    </w:p>
    <w:p w:rsidR="00EB6AB8" w:rsidRPr="00F76AC4" w:rsidRDefault="00EB6AB8" w:rsidP="00EB6AB8">
      <w:pPr>
        <w:ind w:rightChars="-100" w:right="-240"/>
        <w:rPr>
          <w:sz w:val="26"/>
          <w:szCs w:val="28"/>
        </w:rPr>
      </w:pPr>
    </w:p>
    <w:p w:rsidR="00EB6AB8" w:rsidRPr="00F76AC4" w:rsidRDefault="00EB6AB8" w:rsidP="00EB6AB8">
      <w:pPr>
        <w:pStyle w:val="NoSpacing"/>
        <w:ind w:leftChars="-300" w:left="-720" w:rightChars="-300" w:right="-720"/>
        <w:rPr>
          <w:i/>
        </w:rPr>
      </w:pPr>
      <w:bookmarkStart w:id="0" w:name="OLE_LINK6"/>
      <w:bookmarkStart w:id="1" w:name="OLE_LINK53"/>
      <w:bookmarkStart w:id="2" w:name="OLE_LINK54"/>
      <w:r w:rsidRPr="00F76AC4">
        <w:rPr>
          <w:i/>
          <w:vertAlign w:val="superscript"/>
        </w:rPr>
        <w:t>1</w:t>
      </w:r>
      <w:r w:rsidRPr="00F76AC4">
        <w:rPr>
          <w:i/>
        </w:rPr>
        <w:t>School of Marine Sciences</w:t>
      </w:r>
      <w:bookmarkEnd w:id="0"/>
      <w:r w:rsidRPr="00F76AC4">
        <w:rPr>
          <w:i/>
        </w:rPr>
        <w:t xml:space="preserve">, </w:t>
      </w:r>
      <w:bookmarkStart w:id="3" w:name="OLE_LINK19"/>
      <w:r w:rsidRPr="00F76AC4">
        <w:rPr>
          <w:i/>
        </w:rPr>
        <w:t xml:space="preserve">Sun Yat-sen University, Guangzhou </w:t>
      </w:r>
      <w:bookmarkStart w:id="4" w:name="OLE_LINK38"/>
      <w:r w:rsidRPr="00F76AC4">
        <w:rPr>
          <w:i/>
        </w:rPr>
        <w:t>510006</w:t>
      </w:r>
      <w:bookmarkEnd w:id="4"/>
      <w:r w:rsidRPr="00F76AC4">
        <w:rPr>
          <w:i/>
        </w:rPr>
        <w:t>, China</w:t>
      </w:r>
      <w:bookmarkEnd w:id="3"/>
      <w:r w:rsidRPr="00F76AC4">
        <w:rPr>
          <w:i/>
        </w:rPr>
        <w:t>.</w:t>
      </w:r>
      <w:bookmarkEnd w:id="1"/>
      <w:bookmarkEnd w:id="2"/>
    </w:p>
    <w:p w:rsidR="00EB6AB8" w:rsidRPr="00F76AC4" w:rsidRDefault="00EB6AB8" w:rsidP="00EB6AB8">
      <w:pPr>
        <w:pStyle w:val="NoSpacing"/>
        <w:ind w:leftChars="-300" w:left="-720" w:rightChars="-300" w:right="-720"/>
        <w:rPr>
          <w:i/>
        </w:rPr>
      </w:pPr>
      <w:r w:rsidRPr="00F76AC4">
        <w:rPr>
          <w:i/>
          <w:vertAlign w:val="superscript"/>
        </w:rPr>
        <w:t>2</w:t>
      </w:r>
      <w:r w:rsidRPr="00F76AC4">
        <w:rPr>
          <w:i/>
        </w:rPr>
        <w:t>Institute of Chemical Sciences, Gomal University Dera Ismail Khan 29050, KPK, Pakistan.</w:t>
      </w:r>
    </w:p>
    <w:p w:rsidR="00EB6AB8" w:rsidRPr="00F76AC4" w:rsidRDefault="00EB6AB8" w:rsidP="00EB6AB8">
      <w:pPr>
        <w:pStyle w:val="NoSpacing"/>
        <w:ind w:leftChars="-300" w:left="-720" w:rightChars="-300" w:right="-720"/>
        <w:rPr>
          <w:i/>
        </w:rPr>
      </w:pPr>
      <w:r w:rsidRPr="00F76AC4">
        <w:rPr>
          <w:i/>
          <w:vertAlign w:val="superscript"/>
        </w:rPr>
        <w:t>3</w:t>
      </w:r>
      <w:r w:rsidRPr="00F76AC4">
        <w:rPr>
          <w:i/>
        </w:rPr>
        <w:t>Department of Chemistry, University of Science and Technology, Bannu 28100 KPK, Pakistan.</w:t>
      </w:r>
    </w:p>
    <w:p w:rsidR="00EB6AB8" w:rsidRPr="00F76AC4" w:rsidRDefault="00EB6AB8" w:rsidP="00EB6AB8">
      <w:pPr>
        <w:pStyle w:val="NoSpacing"/>
        <w:ind w:leftChars="-300" w:left="-720" w:rightChars="-300" w:right="-720"/>
        <w:rPr>
          <w:i/>
        </w:rPr>
      </w:pPr>
      <w:r w:rsidRPr="00F76AC4">
        <w:rPr>
          <w:i/>
          <w:vertAlign w:val="superscript"/>
        </w:rPr>
        <w:t>4</w:t>
      </w:r>
      <w:r w:rsidRPr="00F76AC4">
        <w:rPr>
          <w:i/>
        </w:rPr>
        <w:t>College of Chemical and Biological Engineering Zhejiang University, Hangzhou 310027, China.</w:t>
      </w:r>
    </w:p>
    <w:p w:rsidR="00EB6AB8" w:rsidRPr="00F76AC4" w:rsidRDefault="00EB6AB8" w:rsidP="00EB6AB8">
      <w:pPr>
        <w:pStyle w:val="NoSpacing"/>
        <w:ind w:leftChars="-300" w:left="-720" w:rightChars="-300" w:right="-720"/>
        <w:rPr>
          <w:i/>
        </w:rPr>
      </w:pPr>
      <w:r w:rsidRPr="00F76AC4">
        <w:rPr>
          <w:i/>
          <w:vertAlign w:val="superscript"/>
        </w:rPr>
        <w:t>5</w:t>
      </w:r>
      <w:r w:rsidRPr="00F76AC4">
        <w:rPr>
          <w:i/>
        </w:rPr>
        <w:t>College of Plant Sciences and Technology, Huazhong Agriculture University, Wuhan 430070, China.</w:t>
      </w:r>
    </w:p>
    <w:p w:rsidR="00EB6AB8" w:rsidRPr="00F76AC4" w:rsidRDefault="00EB6AB8" w:rsidP="00EB6AB8">
      <w:pPr>
        <w:pStyle w:val="NoSpacing"/>
        <w:ind w:leftChars="-300" w:left="-720" w:rightChars="-300" w:right="-720"/>
        <w:rPr>
          <w:i/>
        </w:rPr>
      </w:pPr>
    </w:p>
    <w:p w:rsidR="00EB6AB8" w:rsidRPr="00F76AC4" w:rsidRDefault="00EB6AB8" w:rsidP="00EB6AB8">
      <w:pPr>
        <w:ind w:leftChars="-300" w:left="-720" w:rightChars="-300" w:right="-720"/>
        <w:rPr>
          <w:szCs w:val="22"/>
        </w:rPr>
      </w:pPr>
      <w:bookmarkStart w:id="5" w:name="_GoBack"/>
      <w:bookmarkEnd w:id="5"/>
      <w:r w:rsidRPr="00F76AC4">
        <w:rPr>
          <w:b/>
          <w:szCs w:val="22"/>
        </w:rPr>
        <w:t>Abstract</w:t>
      </w:r>
      <w:r w:rsidRPr="00F76AC4">
        <w:rPr>
          <w:szCs w:val="22"/>
        </w:rPr>
        <w:t xml:space="preserve"> Photochemical investigation on pathogenic fungus </w:t>
      </w:r>
      <w:r w:rsidRPr="00F76AC4">
        <w:rPr>
          <w:i/>
          <w:szCs w:val="22"/>
        </w:rPr>
        <w:t xml:space="preserve">Cylindrocarpon destructans </w:t>
      </w:r>
      <w:r w:rsidRPr="00F76AC4">
        <w:rPr>
          <w:szCs w:val="22"/>
        </w:rPr>
        <w:t xml:space="preserve">isolated form </w:t>
      </w:r>
      <w:r w:rsidRPr="00F76AC4">
        <w:rPr>
          <w:i/>
          <w:szCs w:val="22"/>
        </w:rPr>
        <w:t>Meconopsisgrandis</w:t>
      </w:r>
      <w:r w:rsidRPr="00F76AC4">
        <w:rPr>
          <w:szCs w:val="22"/>
        </w:rPr>
        <w:t xml:space="preserve"> plant led to the isolation of one new polyoxygenated polyketides, namely </w:t>
      </w:r>
      <w:r w:rsidRPr="00F76AC4">
        <w:rPr>
          <w:i/>
          <w:szCs w:val="22"/>
        </w:rPr>
        <w:t>cylindrocarpolide A</w:t>
      </w:r>
      <w:r w:rsidRPr="00F76AC4">
        <w:rPr>
          <w:szCs w:val="22"/>
        </w:rPr>
        <w:t xml:space="preserve"> (</w:t>
      </w:r>
      <w:r w:rsidRPr="00F76AC4">
        <w:rPr>
          <w:b/>
          <w:szCs w:val="22"/>
        </w:rPr>
        <w:t>1</w:t>
      </w:r>
      <w:r w:rsidRPr="00F76AC4">
        <w:rPr>
          <w:szCs w:val="22"/>
        </w:rPr>
        <w:t>) along with five known compounds (</w:t>
      </w:r>
      <w:r>
        <w:rPr>
          <w:rFonts w:hint="eastAsia"/>
          <w:b/>
          <w:szCs w:val="22"/>
        </w:rPr>
        <w:t>2</w:t>
      </w:r>
      <w:r w:rsidRPr="00F76AC4">
        <w:rPr>
          <w:b/>
          <w:szCs w:val="22"/>
        </w:rPr>
        <w:t>-6</w:t>
      </w:r>
      <w:r w:rsidRPr="00F76AC4">
        <w:rPr>
          <w:szCs w:val="22"/>
        </w:rPr>
        <w:t>). The structures of the isolated compounds were elucidated by 1D and 2D NMR and mass spect</w:t>
      </w:r>
      <w:r w:rsidRPr="00F76648">
        <w:rPr>
          <w:szCs w:val="22"/>
        </w:rPr>
        <w:t>roscopic data analysis. The isolated compounds were evaluated for α-glycosidase inhibition activity.</w:t>
      </w:r>
      <w:r w:rsidRPr="00F76648">
        <w:rPr>
          <w:sz w:val="26"/>
        </w:rPr>
        <w:t xml:space="preserve"> </w:t>
      </w:r>
      <w:r w:rsidRPr="00F76648">
        <w:rPr>
          <w:szCs w:val="22"/>
        </w:rPr>
        <w:t xml:space="preserve">The compounds </w:t>
      </w:r>
      <w:r w:rsidRPr="00F76648">
        <w:rPr>
          <w:b/>
          <w:szCs w:val="22"/>
        </w:rPr>
        <w:t>1</w:t>
      </w:r>
      <w:r w:rsidRPr="00F76648">
        <w:rPr>
          <w:szCs w:val="22"/>
        </w:rPr>
        <w:t xml:space="preserve">, </w:t>
      </w:r>
      <w:r w:rsidRPr="00F76648">
        <w:rPr>
          <w:rFonts w:hint="eastAsia"/>
          <w:b/>
          <w:szCs w:val="22"/>
        </w:rPr>
        <w:t>5</w:t>
      </w:r>
      <w:r w:rsidRPr="00F76648">
        <w:rPr>
          <w:szCs w:val="22"/>
        </w:rPr>
        <w:t xml:space="preserve"> and </w:t>
      </w:r>
      <w:r w:rsidRPr="00F76648">
        <w:rPr>
          <w:rFonts w:hint="eastAsia"/>
          <w:b/>
          <w:szCs w:val="22"/>
        </w:rPr>
        <w:t>6</w:t>
      </w:r>
      <w:r w:rsidRPr="00F76648">
        <w:rPr>
          <w:szCs w:val="22"/>
        </w:rPr>
        <w:t xml:space="preserve"> showed potent inhibition with IC</w:t>
      </w:r>
      <w:r w:rsidRPr="00F76648">
        <w:rPr>
          <w:szCs w:val="22"/>
          <w:vertAlign w:val="subscript"/>
        </w:rPr>
        <w:t>50</w:t>
      </w:r>
      <w:r w:rsidRPr="00F76648">
        <w:rPr>
          <w:szCs w:val="22"/>
        </w:rPr>
        <w:t xml:space="preserve"> values of 23.4 ± 0.3, 36.5 ± 0.5 and 52.6 ± 0.6 respectively. Compounds</w:t>
      </w:r>
      <w:r w:rsidRPr="00F76648">
        <w:rPr>
          <w:rFonts w:hint="eastAsia"/>
          <w:szCs w:val="22"/>
        </w:rPr>
        <w:t xml:space="preserve"> </w:t>
      </w:r>
      <w:r w:rsidRPr="00F76648">
        <w:rPr>
          <w:rFonts w:hint="eastAsia"/>
          <w:b/>
          <w:szCs w:val="22"/>
        </w:rPr>
        <w:t>3</w:t>
      </w:r>
      <w:r w:rsidRPr="00F76648">
        <w:rPr>
          <w:szCs w:val="22"/>
        </w:rPr>
        <w:t xml:space="preserve"> and </w:t>
      </w:r>
      <w:r w:rsidRPr="00F76648">
        <w:rPr>
          <w:rFonts w:hint="eastAsia"/>
          <w:b/>
          <w:szCs w:val="22"/>
        </w:rPr>
        <w:t>4</w:t>
      </w:r>
      <w:r w:rsidRPr="00F76648">
        <w:rPr>
          <w:szCs w:val="22"/>
        </w:rPr>
        <w:t xml:space="preserve"> showed moderate anti-diabetic activity with IC</w:t>
      </w:r>
      <w:r w:rsidRPr="00F76648">
        <w:rPr>
          <w:szCs w:val="22"/>
          <w:vertAlign w:val="subscript"/>
        </w:rPr>
        <w:t>50</w:t>
      </w:r>
      <w:r w:rsidRPr="00F76648">
        <w:rPr>
          <w:szCs w:val="22"/>
        </w:rPr>
        <w:t xml:space="preserve"> values of 82.5 ± 0.8 and 66.3 ± 0.5. Compound </w:t>
      </w:r>
      <w:r>
        <w:rPr>
          <w:rFonts w:hint="eastAsia"/>
          <w:b/>
          <w:szCs w:val="22"/>
        </w:rPr>
        <w:t xml:space="preserve">2 </w:t>
      </w:r>
      <w:r w:rsidRPr="00F76648">
        <w:rPr>
          <w:szCs w:val="22"/>
        </w:rPr>
        <w:t>did not show inhibition activity at all.</w:t>
      </w:r>
    </w:p>
    <w:p w:rsidR="00EB6AB8" w:rsidRPr="00F76AC4" w:rsidRDefault="00EB6AB8" w:rsidP="00EB6AB8">
      <w:pPr>
        <w:ind w:leftChars="-300" w:left="-720" w:rightChars="-300" w:right="-720"/>
        <w:rPr>
          <w:color w:val="000000" w:themeColor="text1"/>
        </w:rPr>
      </w:pPr>
      <w:r w:rsidRPr="00F76AC4">
        <w:rPr>
          <w:b/>
          <w:color w:val="000000"/>
          <w:sz w:val="26"/>
          <w:shd w:val="clear" w:color="auto" w:fill="FFFFFF"/>
        </w:rPr>
        <w:t xml:space="preserve">Keywords: </w:t>
      </w:r>
      <w:r w:rsidRPr="00F76AC4">
        <w:rPr>
          <w:color w:val="000000"/>
          <w:sz w:val="26"/>
          <w:shd w:val="clear" w:color="auto" w:fill="FFFFFF"/>
        </w:rPr>
        <w:t>Pathogenic fungus</w:t>
      </w:r>
      <w:r w:rsidRPr="00F76AC4">
        <w:rPr>
          <w:i/>
          <w:color w:val="000000"/>
          <w:sz w:val="26"/>
          <w:shd w:val="clear" w:color="auto" w:fill="FFFFFF"/>
        </w:rPr>
        <w:t xml:space="preserve">, </w:t>
      </w:r>
      <w:r w:rsidRPr="00F76AC4">
        <w:rPr>
          <w:i/>
          <w:color w:val="000000"/>
        </w:rPr>
        <w:t>Cylindrocarpon destructans, Meconopsis grandis</w:t>
      </w:r>
      <w:r w:rsidRPr="00F76AC4">
        <w:rPr>
          <w:color w:val="000000"/>
        </w:rPr>
        <w:t xml:space="preserve">, </w:t>
      </w:r>
      <w:r w:rsidRPr="00F76AC4">
        <w:rPr>
          <w:szCs w:val="22"/>
        </w:rPr>
        <w:t>α-glycosidase</w:t>
      </w:r>
    </w:p>
    <w:p w:rsidR="00EB6AB8" w:rsidRDefault="00EB6AB8" w:rsidP="00EB6AB8">
      <w:pPr>
        <w:ind w:leftChars="-300" w:left="-720" w:rightChars="-300" w:right="-720"/>
        <w:rPr>
          <w:color w:val="000000" w:themeColor="text1"/>
        </w:rPr>
      </w:pPr>
    </w:p>
    <w:p w:rsidR="00EB6AB8" w:rsidRPr="00F76AC4" w:rsidRDefault="00EB6AB8" w:rsidP="00EB6AB8">
      <w:pPr>
        <w:ind w:leftChars="-300" w:left="-720" w:rightChars="-300" w:right="-720"/>
        <w:rPr>
          <w:color w:val="000000" w:themeColor="text1"/>
        </w:rPr>
      </w:pPr>
      <w:r w:rsidRPr="00F76AC4">
        <w:rPr>
          <w:color w:val="000000" w:themeColor="text1"/>
        </w:rPr>
        <w:t>These authors contributed equally to this work.</w:t>
      </w:r>
    </w:p>
    <w:p w:rsidR="00EB6AB8" w:rsidRPr="00F76AC4" w:rsidRDefault="00EB6AB8" w:rsidP="00EB6AB8">
      <w:pPr>
        <w:ind w:leftChars="-300" w:left="-720" w:rightChars="-300" w:right="-720"/>
        <w:rPr>
          <w:color w:val="000000" w:themeColor="text1"/>
        </w:rPr>
      </w:pPr>
    </w:p>
    <w:p w:rsidR="00EB6AB8" w:rsidRPr="00F76AC4" w:rsidRDefault="00EB6AB8" w:rsidP="00EB6AB8">
      <w:pPr>
        <w:ind w:rightChars="-100" w:right="-240"/>
      </w:pPr>
      <w:r w:rsidRPr="00F76AC4">
        <w:rPr>
          <w:vertAlign w:val="superscript"/>
        </w:rPr>
        <w:t>*</w:t>
      </w:r>
      <w:r w:rsidRPr="00F76AC4">
        <w:t xml:space="preserve">Corresponding authors. Dilfaraz Khan: Email: </w:t>
      </w:r>
      <w:hyperlink r:id="rId6" w:history="1">
        <w:r w:rsidRPr="00F76AC4">
          <w:rPr>
            <w:rStyle w:val="Hyperlink"/>
          </w:rPr>
          <w:t>dilfarazkhan@gu.edu.pk</w:t>
        </w:r>
      </w:hyperlink>
    </w:p>
    <w:p w:rsidR="002613BA" w:rsidRDefault="002613BA" w:rsidP="002613BA">
      <w:pPr>
        <w:ind w:leftChars="-50" w:left="-120"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2613BA" w:rsidRPr="00244D83" w:rsidRDefault="002613BA" w:rsidP="002613BA">
      <w:pPr>
        <w:jc w:val="left"/>
        <w:rPr>
          <w:b/>
        </w:rPr>
      </w:pPr>
    </w:p>
    <w:p w:rsidR="002613BA" w:rsidRDefault="002613BA" w:rsidP="002613BA">
      <w:pPr>
        <w:jc w:val="left"/>
        <w:rPr>
          <w:b/>
        </w:rPr>
      </w:pPr>
    </w:p>
    <w:p w:rsidR="002613BA" w:rsidRDefault="002613BA" w:rsidP="002613BA">
      <w:pPr>
        <w:jc w:val="left"/>
        <w:rPr>
          <w:b/>
        </w:rPr>
      </w:pPr>
    </w:p>
    <w:p w:rsidR="00F66C25" w:rsidRDefault="00F66C25" w:rsidP="002613BA">
      <w:pPr>
        <w:jc w:val="left"/>
        <w:rPr>
          <w:b/>
        </w:rPr>
      </w:pPr>
    </w:p>
    <w:p w:rsidR="00F66C25" w:rsidRDefault="00F66C25" w:rsidP="002613BA">
      <w:pPr>
        <w:jc w:val="left"/>
        <w:rPr>
          <w:b/>
        </w:rPr>
      </w:pPr>
    </w:p>
    <w:p w:rsidR="00F66C25" w:rsidRDefault="00F66C25" w:rsidP="002613BA">
      <w:pPr>
        <w:jc w:val="left"/>
        <w:rPr>
          <w:b/>
        </w:rPr>
      </w:pPr>
    </w:p>
    <w:p w:rsidR="00F66C25" w:rsidRDefault="00F66C25" w:rsidP="002613BA">
      <w:pPr>
        <w:jc w:val="left"/>
        <w:rPr>
          <w:b/>
        </w:rPr>
      </w:pPr>
    </w:p>
    <w:p w:rsidR="002613BA" w:rsidRDefault="002613BA" w:rsidP="002613BA">
      <w:pPr>
        <w:jc w:val="left"/>
        <w:rPr>
          <w:b/>
        </w:rPr>
      </w:pPr>
      <w:r>
        <w:rPr>
          <w:rFonts w:hint="eastAsia"/>
          <w:b/>
        </w:rPr>
        <w:lastRenderedPageBreak/>
        <w:t>Contents</w:t>
      </w:r>
    </w:p>
    <w:p w:rsidR="002613BA" w:rsidRDefault="002613BA" w:rsidP="002613BA">
      <w:pPr>
        <w:jc w:val="left"/>
      </w:pPr>
      <w:bookmarkStart w:id="6" w:name="OLE_LINK111"/>
      <w:bookmarkStart w:id="7" w:name="OLE_LINK112"/>
      <w:r>
        <w:rPr>
          <w:rFonts w:hint="eastAsia"/>
        </w:rPr>
        <w:t>T</w:t>
      </w:r>
      <w:r>
        <w:t>a</w:t>
      </w:r>
      <w:r>
        <w:rPr>
          <w:rFonts w:hint="eastAsia"/>
        </w:rPr>
        <w:t xml:space="preserve">ble </w:t>
      </w:r>
      <w:r w:rsidRPr="008F0FB9">
        <w:rPr>
          <w:rFonts w:hint="eastAsia"/>
          <w:b/>
        </w:rPr>
        <w:t>S1</w:t>
      </w:r>
      <w:r>
        <w:rPr>
          <w:rFonts w:hint="eastAsia"/>
        </w:rPr>
        <w:t xml:space="preserve">.  </w:t>
      </w:r>
      <w:r w:rsidRPr="0032466E">
        <w:rPr>
          <w:rFonts w:hint="eastAsia"/>
          <w:vertAlign w:val="superscript"/>
        </w:rPr>
        <w:t>1</w:t>
      </w:r>
      <w:r>
        <w:rPr>
          <w:rFonts w:hint="eastAsia"/>
        </w:rPr>
        <w:t xml:space="preserve">H and </w:t>
      </w:r>
      <w:r w:rsidRPr="0032466E">
        <w:rPr>
          <w:rFonts w:hint="eastAsia"/>
          <w:vertAlign w:val="superscript"/>
        </w:rPr>
        <w:t>13</w:t>
      </w:r>
      <w:r>
        <w:rPr>
          <w:rFonts w:hint="eastAsia"/>
        </w:rPr>
        <w:t xml:space="preserve">C NMR data of compound </w:t>
      </w:r>
      <w:r w:rsidRPr="006A1B8B">
        <w:rPr>
          <w:rFonts w:hint="eastAsia"/>
          <w:b/>
        </w:rPr>
        <w:t>1</w:t>
      </w:r>
      <w:r>
        <w:rPr>
          <w:rFonts w:hint="eastAsia"/>
        </w:rPr>
        <w:t xml:space="preserve"> in Acetone-d6</w:t>
      </w:r>
    </w:p>
    <w:p w:rsidR="002613BA" w:rsidRDefault="002613BA" w:rsidP="002613BA">
      <w:pPr>
        <w:jc w:val="left"/>
      </w:pPr>
      <w:r w:rsidRPr="000455EC">
        <w:rPr>
          <w:rFonts w:hint="eastAsia"/>
        </w:rPr>
        <w:t>Fig</w:t>
      </w:r>
      <w:r>
        <w:rPr>
          <w:rFonts w:hint="eastAsia"/>
        </w:rPr>
        <w:t xml:space="preserve">ure </w:t>
      </w:r>
      <w:r w:rsidRPr="008F0FB9">
        <w:rPr>
          <w:rFonts w:hint="eastAsia"/>
          <w:b/>
        </w:rPr>
        <w:t>S1</w:t>
      </w:r>
      <w:r>
        <w:rPr>
          <w:rFonts w:hint="eastAsia"/>
        </w:rPr>
        <w:t xml:space="preserve">.  </w:t>
      </w:r>
      <w:bookmarkStart w:id="8" w:name="OLE_LINK114"/>
      <w:bookmarkStart w:id="9" w:name="OLE_LINK115"/>
      <w:bookmarkEnd w:id="6"/>
      <w:bookmarkEnd w:id="7"/>
      <w:r>
        <w:rPr>
          <w:rFonts w:hint="eastAsia"/>
        </w:rPr>
        <w:t xml:space="preserve">Key HMBC correlation of compound </w:t>
      </w:r>
      <w:r w:rsidRPr="005C2C0E">
        <w:rPr>
          <w:rFonts w:hint="eastAsia"/>
          <w:b/>
        </w:rPr>
        <w:t>1</w:t>
      </w:r>
    </w:p>
    <w:p w:rsidR="002613BA" w:rsidRDefault="002613BA" w:rsidP="002613BA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S2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1</w:t>
      </w:r>
      <w:r>
        <w:rPr>
          <w:rFonts w:hint="eastAsia"/>
        </w:rPr>
        <w:t xml:space="preserve"> in Acetone-d6</w:t>
      </w:r>
    </w:p>
    <w:bookmarkEnd w:id="8"/>
    <w:bookmarkEnd w:id="9"/>
    <w:p w:rsidR="002613BA" w:rsidRDefault="002613BA" w:rsidP="002613BA">
      <w:pPr>
        <w:rPr>
          <w:vertAlign w:val="subscript"/>
        </w:rPr>
      </w:pPr>
      <w:r w:rsidRPr="000455EC">
        <w:rPr>
          <w:rFonts w:hint="eastAsia"/>
        </w:rPr>
        <w:t>Fig</w:t>
      </w:r>
      <w:r>
        <w:rPr>
          <w:rFonts w:hint="eastAsia"/>
        </w:rPr>
        <w:t xml:space="preserve">ure </w:t>
      </w:r>
      <w:r w:rsidRPr="008F0FB9">
        <w:rPr>
          <w:rFonts w:hint="eastAsia"/>
          <w:b/>
        </w:rPr>
        <w:t>S3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CNMR Spectrum (100 MHZ) of compound </w:t>
      </w:r>
      <w:r w:rsidRPr="007E3382">
        <w:rPr>
          <w:rFonts w:hint="eastAsia"/>
          <w:b/>
        </w:rPr>
        <w:t>1</w:t>
      </w:r>
      <w:r>
        <w:rPr>
          <w:rFonts w:hint="eastAsia"/>
        </w:rPr>
        <w:t xml:space="preserve"> in Acetone-d6</w:t>
      </w:r>
    </w:p>
    <w:p w:rsidR="002613BA" w:rsidRDefault="002613BA" w:rsidP="002613BA">
      <w:bookmarkStart w:id="10" w:name="OLE_LINK113"/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S4</w:t>
      </w:r>
      <w:r>
        <w:rPr>
          <w:rFonts w:hint="eastAsia"/>
        </w:rPr>
        <w:t>.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 xml:space="preserve"> DEPT-135 Spectrum (100MHZ) of compound</w:t>
      </w:r>
      <w:r w:rsidRPr="007E3382">
        <w:rPr>
          <w:rFonts w:hint="eastAsia"/>
          <w:b/>
        </w:rPr>
        <w:t xml:space="preserve"> 1</w:t>
      </w:r>
      <w:r>
        <w:rPr>
          <w:rFonts w:hint="eastAsia"/>
        </w:rPr>
        <w:t xml:space="preserve"> in Acetone-d6</w:t>
      </w:r>
    </w:p>
    <w:p w:rsidR="002613BA" w:rsidRDefault="002613BA" w:rsidP="002613BA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S5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  <w:vertAlign w:val="superscript"/>
        </w:rPr>
        <w:t>1</w:t>
      </w:r>
      <w:r w:rsidRPr="006E5973">
        <w:rPr>
          <w:rFonts w:hint="eastAsia"/>
        </w:rPr>
        <w:t>H-</w:t>
      </w:r>
      <w:r w:rsidRPr="006E5973">
        <w:rPr>
          <w:rFonts w:hint="eastAsia"/>
          <w:vertAlign w:val="superscript"/>
        </w:rPr>
        <w:t>1</w:t>
      </w:r>
      <w:r w:rsidRPr="006E5973">
        <w:rPr>
          <w:rFonts w:hint="eastAsia"/>
        </w:rPr>
        <w:t>H</w:t>
      </w:r>
      <w:r>
        <w:rPr>
          <w:rFonts w:hint="eastAsia"/>
        </w:rPr>
        <w:t xml:space="preserve"> COSY Spectrum of compound </w:t>
      </w:r>
      <w:r>
        <w:rPr>
          <w:rFonts w:hint="eastAsia"/>
          <w:b/>
        </w:rPr>
        <w:t>1</w:t>
      </w:r>
    </w:p>
    <w:p w:rsidR="002613BA" w:rsidRDefault="002613BA" w:rsidP="002613BA">
      <w:pPr>
        <w:rPr>
          <w:vertAlign w:val="subscript"/>
        </w:rPr>
      </w:pPr>
      <w:bookmarkStart w:id="11" w:name="OLE_LINK116"/>
      <w:bookmarkStart w:id="12" w:name="OLE_LINK117"/>
      <w:bookmarkEnd w:id="10"/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S6</w:t>
      </w:r>
      <w:r>
        <w:rPr>
          <w:rFonts w:hint="eastAsia"/>
        </w:rPr>
        <w:t xml:space="preserve">.  HSQC Spectrum of compound </w:t>
      </w:r>
      <w:r w:rsidRPr="007E3382">
        <w:rPr>
          <w:rFonts w:hint="eastAsia"/>
          <w:b/>
        </w:rPr>
        <w:t>1</w:t>
      </w:r>
      <w:r>
        <w:rPr>
          <w:rFonts w:hint="eastAsia"/>
          <w:b/>
        </w:rPr>
        <w:t xml:space="preserve"> </w:t>
      </w:r>
      <w:r>
        <w:rPr>
          <w:rFonts w:hint="eastAsia"/>
        </w:rPr>
        <w:t>in Acetone-d6</w:t>
      </w:r>
    </w:p>
    <w:bookmarkEnd w:id="11"/>
    <w:bookmarkEnd w:id="12"/>
    <w:p w:rsidR="002613BA" w:rsidRDefault="002613BA" w:rsidP="002613BA">
      <w:pPr>
        <w:jc w:val="left"/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S7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13" w:name="OLE_LINK28"/>
      <w:bookmarkStart w:id="14" w:name="OLE_LINK29"/>
      <w:r w:rsidRPr="006E5973">
        <w:rPr>
          <w:rFonts w:hint="eastAsia"/>
        </w:rPr>
        <w:t>H</w:t>
      </w:r>
      <w:r>
        <w:rPr>
          <w:rFonts w:hint="eastAsia"/>
        </w:rPr>
        <w:t>MBC Spectrum of compound</w:t>
      </w:r>
      <w:r w:rsidRPr="007E3382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1 </w:t>
      </w:r>
      <w:r>
        <w:rPr>
          <w:rFonts w:hint="eastAsia"/>
        </w:rPr>
        <w:t>in Acetone-d6</w:t>
      </w:r>
    </w:p>
    <w:p w:rsidR="002613BA" w:rsidRDefault="002613BA" w:rsidP="002613BA">
      <w:pPr>
        <w:jc w:val="left"/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bookmarkEnd w:id="13"/>
      <w:bookmarkEnd w:id="14"/>
      <w:r w:rsidRPr="008F0FB9">
        <w:rPr>
          <w:rFonts w:hint="eastAsia"/>
          <w:b/>
        </w:rPr>
        <w:t>8</w:t>
      </w:r>
      <w:r>
        <w:rPr>
          <w:rFonts w:hint="eastAsia"/>
        </w:rPr>
        <w:t>.</w:t>
      </w:r>
      <w:r>
        <w:rPr>
          <w:rFonts w:hint="eastAsia"/>
        </w:rPr>
        <w:tab/>
        <w:t>(+)-HRESIMS of compound</w:t>
      </w:r>
      <w:r w:rsidRPr="007E3382">
        <w:rPr>
          <w:rFonts w:hint="eastAsia"/>
          <w:b/>
        </w:rPr>
        <w:t xml:space="preserve"> 1</w:t>
      </w:r>
      <w:r>
        <w:rPr>
          <w:rFonts w:hint="eastAsia"/>
          <w:b/>
        </w:rPr>
        <w:t xml:space="preserve"> </w:t>
      </w:r>
    </w:p>
    <w:p w:rsidR="002613BA" w:rsidRDefault="002613BA" w:rsidP="002613BA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9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2</w:t>
      </w:r>
      <w:r>
        <w:rPr>
          <w:rFonts w:hint="eastAsia"/>
        </w:rPr>
        <w:t xml:space="preserve"> in Acetone-d6</w:t>
      </w:r>
    </w:p>
    <w:p w:rsidR="002613BA" w:rsidRDefault="002613BA" w:rsidP="002613BA">
      <w:pPr>
        <w:rPr>
          <w:vertAlign w:val="subscript"/>
        </w:rPr>
      </w:pPr>
      <w:r w:rsidRPr="000455EC">
        <w:rPr>
          <w:rFonts w:hint="eastAsia"/>
        </w:rPr>
        <w:t>Fig</w:t>
      </w:r>
      <w:r>
        <w:rPr>
          <w:rFonts w:hint="eastAsia"/>
        </w:rPr>
        <w:t xml:space="preserve">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10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CNMR Spectrum (100 MHZ) of compound </w:t>
      </w:r>
      <w:r>
        <w:rPr>
          <w:rFonts w:hint="eastAsia"/>
          <w:b/>
        </w:rPr>
        <w:t>2</w:t>
      </w:r>
      <w:r>
        <w:rPr>
          <w:rFonts w:hint="eastAsia"/>
        </w:rPr>
        <w:t xml:space="preserve"> in Acetone-d6</w:t>
      </w:r>
    </w:p>
    <w:p w:rsidR="002613BA" w:rsidRDefault="002613BA" w:rsidP="002613BA"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11</w:t>
      </w:r>
      <w:r>
        <w:rPr>
          <w:rFonts w:hint="eastAsia"/>
        </w:rPr>
        <w:t>.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 xml:space="preserve"> </w:t>
      </w:r>
      <w:r w:rsidR="006067D8" w:rsidRPr="000455EC">
        <w:rPr>
          <w:rFonts w:hint="eastAsia"/>
          <w:vertAlign w:val="superscript"/>
        </w:rPr>
        <w:t>1</w:t>
      </w:r>
      <w:r w:rsidR="006067D8">
        <w:rPr>
          <w:rFonts w:hint="eastAsia"/>
        </w:rPr>
        <w:t xml:space="preserve">H NMR Spectrum (400 MHZ) of compound </w:t>
      </w:r>
      <w:r w:rsidR="006067D8">
        <w:rPr>
          <w:rFonts w:hint="eastAsia"/>
          <w:b/>
        </w:rPr>
        <w:t>3</w:t>
      </w:r>
      <w:r w:rsidR="006067D8">
        <w:rPr>
          <w:rFonts w:hint="eastAsia"/>
        </w:rPr>
        <w:t xml:space="preserve"> in Acetone-d6</w:t>
      </w:r>
    </w:p>
    <w:p w:rsidR="002613BA" w:rsidRDefault="002613BA" w:rsidP="002613BA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12</w:t>
      </w:r>
      <w:r>
        <w:rPr>
          <w:rFonts w:hint="eastAsia"/>
        </w:rPr>
        <w:t>.</w:t>
      </w:r>
      <w:r>
        <w:rPr>
          <w:rFonts w:hint="eastAsia"/>
        </w:rPr>
        <w:tab/>
      </w:r>
      <w:r w:rsidR="006067D8" w:rsidRPr="000455EC">
        <w:rPr>
          <w:rFonts w:hint="eastAsia"/>
          <w:vertAlign w:val="superscript"/>
        </w:rPr>
        <w:t>1</w:t>
      </w:r>
      <w:r w:rsidR="006067D8">
        <w:rPr>
          <w:rFonts w:hint="eastAsia"/>
          <w:vertAlign w:val="superscript"/>
        </w:rPr>
        <w:t>3</w:t>
      </w:r>
      <w:r w:rsidR="006067D8">
        <w:rPr>
          <w:rFonts w:hint="eastAsia"/>
        </w:rPr>
        <w:t xml:space="preserve">CNMR Spectrum (100 MHZ) of compound </w:t>
      </w:r>
      <w:r w:rsidR="006067D8">
        <w:rPr>
          <w:rFonts w:hint="eastAsia"/>
          <w:b/>
        </w:rPr>
        <w:t>3</w:t>
      </w:r>
      <w:r w:rsidR="006067D8">
        <w:rPr>
          <w:rFonts w:hint="eastAsia"/>
        </w:rPr>
        <w:t xml:space="preserve"> in Acetone-d6</w:t>
      </w:r>
    </w:p>
    <w:p w:rsidR="002613BA" w:rsidRDefault="002613BA" w:rsidP="002613BA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13</w:t>
      </w:r>
      <w:r>
        <w:rPr>
          <w:rFonts w:hint="eastAsia"/>
        </w:rPr>
        <w:t xml:space="preserve">.  </w:t>
      </w:r>
      <w:r w:rsidR="006067D8" w:rsidRPr="000455EC">
        <w:rPr>
          <w:rFonts w:hint="eastAsia"/>
          <w:vertAlign w:val="superscript"/>
        </w:rPr>
        <w:t>1</w:t>
      </w:r>
      <w:r w:rsidR="006067D8">
        <w:rPr>
          <w:rFonts w:hint="eastAsia"/>
        </w:rPr>
        <w:t xml:space="preserve">H NMR Spectrum (400 MHZ) of compound </w:t>
      </w:r>
      <w:r w:rsidR="006067D8">
        <w:rPr>
          <w:rFonts w:hint="eastAsia"/>
          <w:b/>
        </w:rPr>
        <w:t>4</w:t>
      </w:r>
      <w:r w:rsidR="006067D8">
        <w:rPr>
          <w:rFonts w:hint="eastAsia"/>
        </w:rPr>
        <w:t xml:space="preserve"> in Acetone-d6</w:t>
      </w:r>
    </w:p>
    <w:p w:rsidR="002613BA" w:rsidRDefault="002613BA" w:rsidP="002613BA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14</w:t>
      </w:r>
      <w:r>
        <w:rPr>
          <w:rFonts w:hint="eastAsia"/>
        </w:rPr>
        <w:t>.</w:t>
      </w:r>
      <w:r>
        <w:rPr>
          <w:rFonts w:hint="eastAsia"/>
        </w:rPr>
        <w:tab/>
      </w:r>
      <w:r w:rsidR="006067D8" w:rsidRPr="000455EC">
        <w:rPr>
          <w:rFonts w:hint="eastAsia"/>
          <w:vertAlign w:val="superscript"/>
        </w:rPr>
        <w:t>1</w:t>
      </w:r>
      <w:r w:rsidR="006067D8">
        <w:rPr>
          <w:rFonts w:hint="eastAsia"/>
          <w:vertAlign w:val="superscript"/>
        </w:rPr>
        <w:t>3</w:t>
      </w:r>
      <w:r w:rsidR="006067D8">
        <w:rPr>
          <w:rFonts w:hint="eastAsia"/>
        </w:rPr>
        <w:t xml:space="preserve">CNMR Spectrum (100 MHZ) of compound </w:t>
      </w:r>
      <w:r w:rsidR="006067D8">
        <w:rPr>
          <w:rFonts w:hint="eastAsia"/>
          <w:b/>
        </w:rPr>
        <w:t>4</w:t>
      </w:r>
      <w:r w:rsidR="006067D8">
        <w:rPr>
          <w:rFonts w:hint="eastAsia"/>
        </w:rPr>
        <w:t xml:space="preserve"> in Acetone-d6</w:t>
      </w:r>
    </w:p>
    <w:p w:rsidR="00D779C6" w:rsidRPr="002613BA" w:rsidRDefault="002613BA" w:rsidP="006067D8"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15</w:t>
      </w:r>
      <w:r>
        <w:rPr>
          <w:rFonts w:hint="eastAsia"/>
        </w:rPr>
        <w:t>.</w:t>
      </w:r>
      <w:r>
        <w:rPr>
          <w:rFonts w:hint="eastAsia"/>
        </w:rPr>
        <w:tab/>
      </w:r>
      <w:r w:rsidR="006067D8" w:rsidRPr="000455EC">
        <w:rPr>
          <w:rFonts w:hint="eastAsia"/>
          <w:vertAlign w:val="superscript"/>
        </w:rPr>
        <w:t>1</w:t>
      </w:r>
      <w:r w:rsidR="006067D8">
        <w:rPr>
          <w:rFonts w:hint="eastAsia"/>
        </w:rPr>
        <w:t xml:space="preserve">H NMR Spectrum (400 MHZ) of compound </w:t>
      </w:r>
      <w:r w:rsidR="006067D8">
        <w:rPr>
          <w:rFonts w:hint="eastAsia"/>
          <w:b/>
        </w:rPr>
        <w:t>5</w:t>
      </w:r>
      <w:r w:rsidR="006067D8">
        <w:rPr>
          <w:rFonts w:hint="eastAsia"/>
        </w:rPr>
        <w:t xml:space="preserve"> in DMSO-d6</w:t>
      </w:r>
    </w:p>
    <w:p w:rsidR="006067D8" w:rsidRDefault="006067D8" w:rsidP="006067D8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16</w:t>
      </w:r>
      <w:r>
        <w:rPr>
          <w:rFonts w:hint="eastAsia"/>
        </w:rPr>
        <w:t>.</w:t>
      </w:r>
      <w:r>
        <w:rPr>
          <w:rFonts w:hint="eastAsia"/>
        </w:rPr>
        <w:tab/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CNMR Spectrum (100 MHZ) of compound </w:t>
      </w:r>
      <w:r>
        <w:rPr>
          <w:rFonts w:hint="eastAsia"/>
          <w:b/>
        </w:rPr>
        <w:t>5</w:t>
      </w:r>
      <w:r>
        <w:rPr>
          <w:rFonts w:hint="eastAsia"/>
        </w:rPr>
        <w:t xml:space="preserve"> in DMSO-d6</w:t>
      </w:r>
    </w:p>
    <w:p w:rsidR="006067D8" w:rsidRDefault="006067D8" w:rsidP="006067D8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17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6</w:t>
      </w:r>
      <w:r>
        <w:rPr>
          <w:rFonts w:hint="eastAsia"/>
        </w:rPr>
        <w:t xml:space="preserve"> in CDCl</w:t>
      </w:r>
      <w:r w:rsidRPr="006067D8">
        <w:rPr>
          <w:rFonts w:hint="eastAsia"/>
          <w:vertAlign w:val="subscript"/>
        </w:rPr>
        <w:t>3</w:t>
      </w:r>
    </w:p>
    <w:p w:rsidR="006067D8" w:rsidRDefault="006067D8" w:rsidP="006067D8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18</w:t>
      </w:r>
      <w:r>
        <w:rPr>
          <w:rFonts w:hint="eastAsia"/>
        </w:rPr>
        <w:t>.</w:t>
      </w:r>
      <w:r>
        <w:rPr>
          <w:rFonts w:hint="eastAsia"/>
        </w:rPr>
        <w:tab/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CNMR Spectrum (100 MHZ) of compound </w:t>
      </w:r>
      <w:r>
        <w:rPr>
          <w:rFonts w:hint="eastAsia"/>
          <w:b/>
        </w:rPr>
        <w:t>6</w:t>
      </w:r>
      <w:r>
        <w:rPr>
          <w:rFonts w:hint="eastAsia"/>
        </w:rPr>
        <w:t xml:space="preserve"> in CDCl</w:t>
      </w:r>
      <w:r w:rsidRPr="006067D8">
        <w:rPr>
          <w:rFonts w:hint="eastAsia"/>
          <w:vertAlign w:val="subscript"/>
        </w:rPr>
        <w:t>3</w:t>
      </w:r>
    </w:p>
    <w:p w:rsidR="006067D8" w:rsidRDefault="006067D8" w:rsidP="0069475D"/>
    <w:p w:rsidR="00CA6098" w:rsidRDefault="00CA6098" w:rsidP="0069475D"/>
    <w:p w:rsidR="00CA6098" w:rsidRPr="006067D8" w:rsidRDefault="00CA6098" w:rsidP="0069475D"/>
    <w:p w:rsidR="006067D8" w:rsidRDefault="00CA6098" w:rsidP="0069475D">
      <w:r>
        <w:object w:dxaOrig="5232" w:dyaOrig="2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15pt;height:171.25pt" o:ole="">
            <v:imagedata r:id="rId7" o:title=""/>
          </v:shape>
          <o:OLEObject Type="Embed" ProgID="ChemDraw.Document.6.0" ShapeID="_x0000_i1025" DrawAspect="Content" ObjectID="_1589680048" r:id="rId8"/>
        </w:object>
      </w:r>
    </w:p>
    <w:p w:rsidR="006067D8" w:rsidRDefault="00CA6098" w:rsidP="0069475D">
      <w:r>
        <w:rPr>
          <w:rFonts w:hint="eastAsia"/>
        </w:rPr>
        <w:t xml:space="preserve">Figure </w:t>
      </w:r>
      <w:r w:rsidRPr="001634FD">
        <w:rPr>
          <w:rFonts w:hint="eastAsia"/>
          <w:b/>
        </w:rPr>
        <w:t>S1</w:t>
      </w:r>
      <w:r>
        <w:rPr>
          <w:rFonts w:hint="eastAsia"/>
        </w:rPr>
        <w:t xml:space="preserve">. Key HMBC H-C correlation of compound </w:t>
      </w:r>
      <w:r w:rsidRPr="001634FD">
        <w:rPr>
          <w:rFonts w:hint="eastAsia"/>
          <w:b/>
        </w:rPr>
        <w:t>1</w:t>
      </w:r>
    </w:p>
    <w:p w:rsidR="006067D8" w:rsidRDefault="006067D8" w:rsidP="0069475D"/>
    <w:p w:rsidR="0069475D" w:rsidRDefault="0069475D" w:rsidP="0069475D">
      <w:r>
        <w:rPr>
          <w:rFonts w:hint="eastAsia"/>
        </w:rPr>
        <w:lastRenderedPageBreak/>
        <w:t xml:space="preserve">Figure S2. </w:t>
      </w:r>
      <w:r w:rsidRPr="00C84878">
        <w:rPr>
          <w:rFonts w:hint="eastAsia"/>
          <w:vertAlign w:val="superscript"/>
        </w:rPr>
        <w:t>1</w:t>
      </w:r>
      <w:r>
        <w:rPr>
          <w:rFonts w:hint="eastAsia"/>
        </w:rPr>
        <w:t>H NMR spectrum of compound 1 in Acetone-d6</w:t>
      </w:r>
    </w:p>
    <w:p w:rsidR="0069475D" w:rsidRDefault="0069475D" w:rsidP="0069475D">
      <w:pPr>
        <w:ind w:leftChars="-600" w:left="-1440"/>
      </w:pPr>
      <w:r w:rsidRPr="00320C66">
        <w:rPr>
          <w:noProof/>
          <w:lang w:bidi="ar-SA"/>
        </w:rPr>
        <w:drawing>
          <wp:inline distT="0" distB="0" distL="0" distR="0">
            <wp:extent cx="6867084" cy="3939702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957" cy="39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5D" w:rsidRDefault="0069475D" w:rsidP="0069475D"/>
    <w:p w:rsidR="0069475D" w:rsidRDefault="0069475D" w:rsidP="0069475D">
      <w:r>
        <w:rPr>
          <w:rFonts w:hint="eastAsia"/>
        </w:rPr>
        <w:t xml:space="preserve">Figure S3. </w:t>
      </w:r>
      <w:r w:rsidRPr="00C84878">
        <w:rPr>
          <w:rFonts w:hint="eastAsia"/>
          <w:vertAlign w:val="superscript"/>
        </w:rPr>
        <w:t>13</w:t>
      </w:r>
      <w:r>
        <w:rPr>
          <w:rFonts w:hint="eastAsia"/>
        </w:rPr>
        <w:t>C NMR spectrum of compound 1 in Acetone-d6</w:t>
      </w:r>
    </w:p>
    <w:p w:rsidR="0069475D" w:rsidRDefault="0069475D" w:rsidP="0069475D">
      <w:pPr>
        <w:ind w:leftChars="-550" w:left="-1320"/>
      </w:pPr>
      <w:r w:rsidRPr="00320C66">
        <w:rPr>
          <w:rFonts w:hint="eastAsia"/>
          <w:noProof/>
          <w:lang w:bidi="ar-SA"/>
        </w:rPr>
        <w:drawing>
          <wp:inline distT="0" distB="0" distL="0" distR="0">
            <wp:extent cx="6595759" cy="3959157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899" cy="396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5D" w:rsidRDefault="0069475D" w:rsidP="0069475D">
      <w:r>
        <w:rPr>
          <w:rFonts w:hint="eastAsia"/>
        </w:rPr>
        <w:lastRenderedPageBreak/>
        <w:t>Figure S4. DEPT-135 spectrum of compound 1 in Acetone-d6</w:t>
      </w:r>
    </w:p>
    <w:p w:rsidR="0069475D" w:rsidRDefault="0069475D" w:rsidP="0069475D">
      <w:pPr>
        <w:ind w:leftChars="-500" w:left="-1200"/>
      </w:pPr>
      <w:r w:rsidRPr="00320C66">
        <w:rPr>
          <w:rFonts w:hint="eastAsia"/>
          <w:noProof/>
          <w:lang w:bidi="ar-SA"/>
        </w:rPr>
        <w:drawing>
          <wp:inline distT="0" distB="0" distL="0" distR="0">
            <wp:extent cx="6554491" cy="3404681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72" cy="340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5D" w:rsidRDefault="0069475D" w:rsidP="0069475D"/>
    <w:p w:rsidR="0069475D" w:rsidRDefault="0069475D" w:rsidP="0069475D">
      <w:r>
        <w:rPr>
          <w:rFonts w:hint="eastAsia"/>
        </w:rPr>
        <w:t xml:space="preserve">Figure </w:t>
      </w:r>
      <w:r w:rsidRPr="004C668F">
        <w:rPr>
          <w:rFonts w:hint="eastAsia"/>
          <w:b/>
        </w:rPr>
        <w:t>S5</w:t>
      </w:r>
      <w:r>
        <w:rPr>
          <w:rFonts w:hint="eastAsia"/>
        </w:rPr>
        <w:t xml:space="preserve">. The </w:t>
      </w:r>
      <w:r w:rsidRPr="004C668F">
        <w:rPr>
          <w:rFonts w:hint="eastAsia"/>
          <w:vertAlign w:val="superscript"/>
        </w:rPr>
        <w:t>1</w:t>
      </w:r>
      <w:r>
        <w:rPr>
          <w:rFonts w:hint="eastAsia"/>
        </w:rPr>
        <w:t>H-</w:t>
      </w:r>
      <w:r w:rsidRPr="004C668F">
        <w:rPr>
          <w:rFonts w:hint="eastAsia"/>
          <w:vertAlign w:val="superscript"/>
        </w:rPr>
        <w:t>1</w:t>
      </w:r>
      <w:r>
        <w:rPr>
          <w:rFonts w:hint="eastAsia"/>
        </w:rPr>
        <w:t xml:space="preserve">H COSEY spectrum of compound </w:t>
      </w:r>
      <w:r w:rsidRPr="004C668F">
        <w:rPr>
          <w:rFonts w:hint="eastAsia"/>
          <w:b/>
        </w:rPr>
        <w:t>1</w:t>
      </w:r>
    </w:p>
    <w:p w:rsidR="0069475D" w:rsidRDefault="0069475D" w:rsidP="0069475D">
      <w:pPr>
        <w:ind w:leftChars="-750" w:left="-1800"/>
      </w:pPr>
      <w:r w:rsidRPr="00320C66">
        <w:rPr>
          <w:rFonts w:hint="eastAsia"/>
          <w:noProof/>
          <w:lang w:bidi="ar-SA"/>
        </w:rPr>
        <w:drawing>
          <wp:inline distT="0" distB="0" distL="0" distR="0">
            <wp:extent cx="7011921" cy="4309353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559" cy="431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5D" w:rsidRDefault="0069475D" w:rsidP="0069475D">
      <w:pPr>
        <w:ind w:leftChars="-650" w:left="-1560"/>
      </w:pPr>
    </w:p>
    <w:p w:rsidR="001F21B2" w:rsidRDefault="001F21B2" w:rsidP="001F21B2"/>
    <w:p w:rsidR="00456036" w:rsidRPr="00456036" w:rsidRDefault="00456036" w:rsidP="001F21B2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S6</w:t>
      </w:r>
      <w:r>
        <w:rPr>
          <w:rFonts w:hint="eastAsia"/>
        </w:rPr>
        <w:t xml:space="preserve">.  HSQC Spectrum of compound </w:t>
      </w:r>
      <w:r w:rsidRPr="007E3382">
        <w:rPr>
          <w:rFonts w:hint="eastAsia"/>
          <w:b/>
        </w:rPr>
        <w:t>1</w:t>
      </w:r>
      <w:r>
        <w:rPr>
          <w:rFonts w:hint="eastAsia"/>
          <w:b/>
        </w:rPr>
        <w:t xml:space="preserve"> </w:t>
      </w:r>
      <w:r>
        <w:rPr>
          <w:rFonts w:hint="eastAsia"/>
        </w:rPr>
        <w:t>in Acetone-d6</w:t>
      </w:r>
    </w:p>
    <w:p w:rsidR="00456036" w:rsidRDefault="00456036" w:rsidP="001F21B2">
      <w:r>
        <w:rPr>
          <w:rFonts w:hint="eastAsia"/>
          <w:noProof/>
          <w:lang w:bidi="ar-SA"/>
        </w:rPr>
        <w:drawing>
          <wp:inline distT="0" distB="0" distL="0" distR="0">
            <wp:extent cx="5590918" cy="3904822"/>
            <wp:effectExtent l="19050" t="0" r="0" b="0"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95" cy="390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6" w:rsidRPr="00456036" w:rsidRDefault="00456036" w:rsidP="00456036">
      <w:pPr>
        <w:jc w:val="left"/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S7</w:t>
      </w:r>
      <w:r>
        <w:rPr>
          <w:rFonts w:hint="eastAsia"/>
        </w:rPr>
        <w:t>.</w:t>
      </w:r>
      <w:r>
        <w:rPr>
          <w:rFonts w:hint="eastAsia"/>
        </w:rPr>
        <w:tab/>
      </w:r>
      <w:r w:rsidRPr="006E5973">
        <w:rPr>
          <w:rFonts w:hint="eastAsia"/>
        </w:rPr>
        <w:t>H</w:t>
      </w:r>
      <w:r>
        <w:rPr>
          <w:rFonts w:hint="eastAsia"/>
        </w:rPr>
        <w:t>MBC Spectrum of compound</w:t>
      </w:r>
      <w:r w:rsidRPr="007E3382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1 </w:t>
      </w:r>
      <w:r>
        <w:rPr>
          <w:rFonts w:hint="eastAsia"/>
        </w:rPr>
        <w:t>in Acetone-d6</w:t>
      </w:r>
    </w:p>
    <w:p w:rsidR="00456036" w:rsidRDefault="00456036" w:rsidP="001F21B2">
      <w:r>
        <w:rPr>
          <w:noProof/>
          <w:lang w:bidi="ar-SA"/>
        </w:rPr>
        <w:drawing>
          <wp:inline distT="0" distB="0" distL="0" distR="0">
            <wp:extent cx="5653846" cy="3948772"/>
            <wp:effectExtent l="19050" t="0" r="4004" b="0"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924" cy="394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7A" w:rsidRDefault="0015037A" w:rsidP="001F21B2">
      <w:r>
        <w:rPr>
          <w:rFonts w:hint="eastAsia"/>
        </w:rPr>
        <w:lastRenderedPageBreak/>
        <w:t xml:space="preserve">Figure </w:t>
      </w:r>
      <w:r w:rsidRPr="008F0FB9">
        <w:rPr>
          <w:rFonts w:hint="eastAsia"/>
          <w:b/>
        </w:rPr>
        <w:t>S8</w:t>
      </w:r>
      <w:r>
        <w:rPr>
          <w:rFonts w:hint="eastAsia"/>
        </w:rPr>
        <w:t>.</w:t>
      </w:r>
      <w:r>
        <w:rPr>
          <w:rFonts w:hint="eastAsia"/>
        </w:rPr>
        <w:tab/>
        <w:t>(+)-HRESIMS of compound</w:t>
      </w:r>
      <w:r w:rsidRPr="007E3382">
        <w:rPr>
          <w:rFonts w:hint="eastAsia"/>
          <w:b/>
        </w:rPr>
        <w:t xml:space="preserve"> 1</w:t>
      </w:r>
    </w:p>
    <w:p w:rsidR="0015037A" w:rsidRDefault="0015037A" w:rsidP="001F21B2">
      <w:r w:rsidRPr="0015037A">
        <w:rPr>
          <w:noProof/>
          <w:lang w:bidi="ar-SA"/>
        </w:rPr>
        <w:drawing>
          <wp:inline distT="0" distB="0" distL="0" distR="0">
            <wp:extent cx="5274310" cy="3313009"/>
            <wp:effectExtent l="19050" t="0" r="2540" b="0"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6" w:rsidRDefault="00456036" w:rsidP="001F21B2"/>
    <w:p w:rsidR="00456036" w:rsidRDefault="00456036" w:rsidP="00456036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9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2</w:t>
      </w:r>
      <w:r>
        <w:rPr>
          <w:rFonts w:hint="eastAsia"/>
        </w:rPr>
        <w:t xml:space="preserve"> in Acetone-d6</w:t>
      </w:r>
    </w:p>
    <w:p w:rsidR="001F21B2" w:rsidRDefault="001F21B2" w:rsidP="001F21B2">
      <w:r w:rsidRPr="00097885">
        <w:rPr>
          <w:noProof/>
          <w:lang w:bidi="ar-SA"/>
        </w:rPr>
        <w:drawing>
          <wp:inline distT="0" distB="0" distL="0" distR="0">
            <wp:extent cx="5706368" cy="3987114"/>
            <wp:effectExtent l="19050" t="0" r="8632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887" cy="399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7A" w:rsidRDefault="0015037A" w:rsidP="001F21B2"/>
    <w:p w:rsidR="0015037A" w:rsidRDefault="0015037A" w:rsidP="001F21B2"/>
    <w:p w:rsidR="00397271" w:rsidRPr="00397271" w:rsidRDefault="00397271" w:rsidP="001F21B2">
      <w:pPr>
        <w:rPr>
          <w:vertAlign w:val="subscript"/>
        </w:rPr>
      </w:pPr>
      <w:r>
        <w:rPr>
          <w:rFonts w:hint="eastAsia"/>
        </w:rPr>
        <w:lastRenderedPageBreak/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10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 NMR Spectrum (100 MHZ) of compound </w:t>
      </w:r>
      <w:r>
        <w:rPr>
          <w:rFonts w:hint="eastAsia"/>
          <w:b/>
        </w:rPr>
        <w:t>2</w:t>
      </w:r>
      <w:r>
        <w:rPr>
          <w:rFonts w:hint="eastAsia"/>
        </w:rPr>
        <w:t xml:space="preserve"> in Acetone-d6</w:t>
      </w:r>
    </w:p>
    <w:p w:rsidR="001F21B2" w:rsidRPr="00F76AC4" w:rsidRDefault="001F21B2" w:rsidP="001F21B2">
      <w:r w:rsidRPr="00097885">
        <w:rPr>
          <w:noProof/>
          <w:lang w:bidi="ar-SA"/>
        </w:rPr>
        <w:drawing>
          <wp:inline distT="0" distB="0" distL="0" distR="0">
            <wp:extent cx="5274310" cy="3684261"/>
            <wp:effectExtent l="19050" t="0" r="254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71" w:rsidRDefault="00397271" w:rsidP="00397271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11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3</w:t>
      </w:r>
      <w:r>
        <w:rPr>
          <w:rFonts w:hint="eastAsia"/>
        </w:rPr>
        <w:t xml:space="preserve"> in Acetone-d6</w:t>
      </w:r>
    </w:p>
    <w:p w:rsidR="00397271" w:rsidRPr="00397271" w:rsidRDefault="00397271" w:rsidP="001F21B2"/>
    <w:p w:rsidR="001F21B2" w:rsidRDefault="001F21B2" w:rsidP="001F21B2">
      <w:r w:rsidRPr="00F76AC4">
        <w:rPr>
          <w:noProof/>
          <w:lang w:bidi="ar-SA"/>
        </w:rPr>
        <w:drawing>
          <wp:inline distT="0" distB="0" distL="0" distR="0">
            <wp:extent cx="5274310" cy="3685071"/>
            <wp:effectExtent l="19050" t="0" r="2540" b="0"/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7A" w:rsidRDefault="0015037A" w:rsidP="00397271"/>
    <w:p w:rsidR="0015037A" w:rsidRDefault="0015037A" w:rsidP="00397271"/>
    <w:p w:rsidR="00397271" w:rsidRDefault="00397271" w:rsidP="00397271">
      <w:pPr>
        <w:rPr>
          <w:vertAlign w:val="subscript"/>
        </w:rPr>
      </w:pPr>
      <w:r>
        <w:rPr>
          <w:rFonts w:hint="eastAsia"/>
        </w:rPr>
        <w:lastRenderedPageBreak/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12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 NMR Spectrum (100 MHZ) of compound </w:t>
      </w:r>
      <w:r>
        <w:rPr>
          <w:rFonts w:hint="eastAsia"/>
          <w:b/>
        </w:rPr>
        <w:t>3</w:t>
      </w:r>
      <w:r>
        <w:rPr>
          <w:rFonts w:hint="eastAsia"/>
        </w:rPr>
        <w:t xml:space="preserve"> in Acetone-d6</w:t>
      </w:r>
    </w:p>
    <w:p w:rsidR="00397271" w:rsidRPr="00397271" w:rsidRDefault="00397271" w:rsidP="001F21B2"/>
    <w:p w:rsidR="001F21B2" w:rsidRPr="00F76AC4" w:rsidRDefault="001F21B2" w:rsidP="001F21B2">
      <w:r w:rsidRPr="00F76AC4">
        <w:rPr>
          <w:noProof/>
          <w:lang w:bidi="ar-SA"/>
        </w:rPr>
        <w:drawing>
          <wp:inline distT="0" distB="0" distL="0" distR="0">
            <wp:extent cx="5274310" cy="3685071"/>
            <wp:effectExtent l="19050" t="0" r="2540" b="0"/>
            <wp:docPr id="1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2" w:rsidRDefault="001F21B2" w:rsidP="001F21B2"/>
    <w:p w:rsidR="00397271" w:rsidRDefault="00397271" w:rsidP="00397271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13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4</w:t>
      </w:r>
      <w:r>
        <w:rPr>
          <w:rFonts w:hint="eastAsia"/>
        </w:rPr>
        <w:t xml:space="preserve"> in Acetone-d6</w:t>
      </w:r>
    </w:p>
    <w:p w:rsidR="00397271" w:rsidRPr="00397271" w:rsidRDefault="00397271" w:rsidP="001F21B2"/>
    <w:p w:rsidR="001F21B2" w:rsidRDefault="001F21B2" w:rsidP="001F21B2">
      <w:r w:rsidRPr="00F76AC4">
        <w:rPr>
          <w:noProof/>
          <w:lang w:bidi="ar-SA"/>
        </w:rPr>
        <w:drawing>
          <wp:inline distT="0" distB="0" distL="0" distR="0">
            <wp:extent cx="5274310" cy="3685071"/>
            <wp:effectExtent l="19050" t="0" r="2540" b="0"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71" w:rsidRDefault="00397271" w:rsidP="00397271">
      <w:pPr>
        <w:rPr>
          <w:vertAlign w:val="subscript"/>
        </w:rPr>
      </w:pPr>
      <w:r>
        <w:rPr>
          <w:rFonts w:hint="eastAsia"/>
        </w:rPr>
        <w:lastRenderedPageBreak/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14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 NMR Spectrum (100 MHZ) of compound </w:t>
      </w:r>
      <w:r>
        <w:rPr>
          <w:rFonts w:hint="eastAsia"/>
          <w:b/>
        </w:rPr>
        <w:t>4</w:t>
      </w:r>
      <w:r>
        <w:rPr>
          <w:rFonts w:hint="eastAsia"/>
        </w:rPr>
        <w:t xml:space="preserve"> in Acetone-d6</w:t>
      </w:r>
    </w:p>
    <w:p w:rsidR="00397271" w:rsidRPr="00397271" w:rsidRDefault="00397271" w:rsidP="001F21B2"/>
    <w:p w:rsidR="001F21B2" w:rsidRPr="00F76AC4" w:rsidRDefault="001F21B2" w:rsidP="001F21B2">
      <w:r w:rsidRPr="00F76AC4">
        <w:rPr>
          <w:noProof/>
          <w:lang w:bidi="ar-SA"/>
        </w:rPr>
        <w:drawing>
          <wp:inline distT="0" distB="0" distL="0" distR="0">
            <wp:extent cx="5274310" cy="3687427"/>
            <wp:effectExtent l="19050" t="0" r="254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2" w:rsidRDefault="001F21B2" w:rsidP="00D779C6"/>
    <w:p w:rsidR="00397271" w:rsidRDefault="00397271" w:rsidP="00397271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15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5</w:t>
      </w:r>
      <w:r>
        <w:rPr>
          <w:rFonts w:hint="eastAsia"/>
        </w:rPr>
        <w:t xml:space="preserve"> in DMSO-d6</w:t>
      </w:r>
    </w:p>
    <w:p w:rsidR="00D779C6" w:rsidRDefault="00097885" w:rsidP="00D779C6">
      <w:r w:rsidRPr="00097885">
        <w:rPr>
          <w:noProof/>
          <w:lang w:bidi="ar-SA"/>
        </w:rPr>
        <w:drawing>
          <wp:inline distT="0" distB="0" distL="0" distR="0">
            <wp:extent cx="5274310" cy="3685230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7A" w:rsidRDefault="0015037A" w:rsidP="00397271"/>
    <w:p w:rsidR="00397271" w:rsidRDefault="00397271" w:rsidP="00397271">
      <w:pPr>
        <w:rPr>
          <w:vertAlign w:val="subscript"/>
        </w:rPr>
      </w:pPr>
      <w:r>
        <w:rPr>
          <w:rFonts w:hint="eastAsia"/>
        </w:rPr>
        <w:lastRenderedPageBreak/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16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 w:rsidR="0003135D">
        <w:rPr>
          <w:rFonts w:hint="eastAsia"/>
          <w:vertAlign w:val="superscript"/>
        </w:rPr>
        <w:t>3</w:t>
      </w:r>
      <w:r w:rsidR="0003135D">
        <w:rPr>
          <w:rFonts w:hint="eastAsia"/>
        </w:rPr>
        <w:t>C NMR Spectrum (1</w:t>
      </w:r>
      <w:r>
        <w:rPr>
          <w:rFonts w:hint="eastAsia"/>
        </w:rPr>
        <w:t xml:space="preserve">00 MHZ) of compound </w:t>
      </w:r>
      <w:r>
        <w:rPr>
          <w:rFonts w:hint="eastAsia"/>
          <w:b/>
        </w:rPr>
        <w:t>5</w:t>
      </w:r>
      <w:r>
        <w:rPr>
          <w:rFonts w:hint="eastAsia"/>
        </w:rPr>
        <w:t xml:space="preserve"> in DMSO-d6</w:t>
      </w:r>
    </w:p>
    <w:p w:rsidR="00397271" w:rsidRPr="00397271" w:rsidRDefault="00397271" w:rsidP="00D779C6"/>
    <w:p w:rsidR="00D779C6" w:rsidRPr="00F76AC4" w:rsidRDefault="00097885" w:rsidP="00D779C6">
      <w:r w:rsidRPr="00097885">
        <w:rPr>
          <w:noProof/>
          <w:lang w:bidi="ar-SA"/>
        </w:rPr>
        <w:drawing>
          <wp:inline distT="0" distB="0" distL="0" distR="0">
            <wp:extent cx="5274310" cy="3685230"/>
            <wp:effectExtent l="19050" t="0" r="254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2" w:rsidRDefault="001F21B2" w:rsidP="001F21B2">
      <w:pPr>
        <w:ind w:leftChars="-300" w:left="-720" w:rightChars="-300" w:right="-720"/>
      </w:pPr>
    </w:p>
    <w:p w:rsidR="00D0045E" w:rsidRDefault="00D0045E" w:rsidP="001F21B2">
      <w:pPr>
        <w:ind w:leftChars="-300" w:left="-720" w:rightChars="-300" w:right="-720"/>
      </w:pPr>
    </w:p>
    <w:p w:rsidR="00D0045E" w:rsidRDefault="00D0045E" w:rsidP="00D0045E">
      <w:pPr>
        <w:rPr>
          <w:vertAlign w:val="subscript"/>
        </w:rPr>
      </w:pPr>
      <w:r>
        <w:rPr>
          <w:rFonts w:hint="eastAsia"/>
        </w:rPr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17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</w:rPr>
        <w:t xml:space="preserve">H NMR Spectrum (400 MHZ) of compound </w:t>
      </w:r>
      <w:r>
        <w:rPr>
          <w:rFonts w:hint="eastAsia"/>
          <w:b/>
        </w:rPr>
        <w:t>6</w:t>
      </w:r>
      <w:r>
        <w:rPr>
          <w:rFonts w:hint="eastAsia"/>
        </w:rPr>
        <w:t xml:space="preserve"> in CDCl</w:t>
      </w:r>
      <w:r w:rsidRPr="00D0045E">
        <w:rPr>
          <w:rFonts w:hint="eastAsia"/>
          <w:vertAlign w:val="subscript"/>
        </w:rPr>
        <w:t>3</w:t>
      </w:r>
    </w:p>
    <w:p w:rsidR="00D0045E" w:rsidRPr="00D0045E" w:rsidRDefault="00D0045E" w:rsidP="001F21B2">
      <w:pPr>
        <w:ind w:leftChars="-300" w:left="-720" w:rightChars="-300" w:right="-720"/>
      </w:pPr>
    </w:p>
    <w:p w:rsidR="00D0045E" w:rsidRDefault="00CD0A3D" w:rsidP="00D0045E">
      <w:pPr>
        <w:ind w:leftChars="-300" w:left="-720" w:rightChars="-300" w:right="-720"/>
      </w:pPr>
      <w:r w:rsidRPr="00CD0A3D">
        <w:rPr>
          <w:noProof/>
          <w:lang w:bidi="ar-SA"/>
        </w:rPr>
        <w:drawing>
          <wp:inline distT="0" distB="0" distL="0" distR="0">
            <wp:extent cx="5274310" cy="2787233"/>
            <wp:effectExtent l="19050" t="0" r="2540" b="0"/>
            <wp:docPr id="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7A" w:rsidRDefault="0015037A" w:rsidP="00D0045E">
      <w:pPr>
        <w:ind w:leftChars="-300" w:left="-720" w:rightChars="-300" w:right="-720"/>
      </w:pPr>
    </w:p>
    <w:p w:rsidR="0015037A" w:rsidRDefault="0015037A" w:rsidP="00D0045E">
      <w:pPr>
        <w:ind w:leftChars="-300" w:left="-720" w:rightChars="-300" w:right="-720"/>
      </w:pPr>
    </w:p>
    <w:p w:rsidR="00D0045E" w:rsidRPr="00D0045E" w:rsidRDefault="00D0045E" w:rsidP="00D0045E">
      <w:pPr>
        <w:ind w:leftChars="-300" w:left="-720" w:rightChars="-300" w:right="-720"/>
      </w:pPr>
      <w:r>
        <w:rPr>
          <w:rFonts w:hint="eastAsia"/>
        </w:rPr>
        <w:lastRenderedPageBreak/>
        <w:t xml:space="preserve">Figure </w:t>
      </w:r>
      <w:r w:rsidRPr="008F0FB9">
        <w:rPr>
          <w:rFonts w:hint="eastAsia"/>
          <w:b/>
        </w:rPr>
        <w:t>S</w:t>
      </w:r>
      <w:r>
        <w:rPr>
          <w:rFonts w:hint="eastAsia"/>
          <w:b/>
        </w:rPr>
        <w:t>18</w:t>
      </w:r>
      <w:r>
        <w:rPr>
          <w:rFonts w:hint="eastAsia"/>
        </w:rPr>
        <w:t xml:space="preserve">.  </w:t>
      </w:r>
      <w:r w:rsidRPr="000455EC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C NMR Spectrum (100 MHZ) of compound </w:t>
      </w:r>
      <w:r>
        <w:rPr>
          <w:rFonts w:hint="eastAsia"/>
          <w:b/>
        </w:rPr>
        <w:t>6</w:t>
      </w:r>
      <w:r>
        <w:rPr>
          <w:rFonts w:hint="eastAsia"/>
        </w:rPr>
        <w:t xml:space="preserve"> in CDCl</w:t>
      </w:r>
      <w:r w:rsidRPr="00D0045E">
        <w:rPr>
          <w:rFonts w:hint="eastAsia"/>
          <w:vertAlign w:val="subscript"/>
        </w:rPr>
        <w:t>3</w:t>
      </w:r>
    </w:p>
    <w:p w:rsidR="00D0045E" w:rsidRPr="00D0045E" w:rsidRDefault="00D0045E" w:rsidP="001F21B2">
      <w:pPr>
        <w:ind w:leftChars="-300" w:left="-720" w:rightChars="-300" w:right="-720"/>
      </w:pPr>
    </w:p>
    <w:p w:rsidR="001F21B2" w:rsidRPr="00F76AC4" w:rsidRDefault="001F21B2" w:rsidP="001F21B2">
      <w:pPr>
        <w:ind w:leftChars="-300" w:left="-720" w:rightChars="-300" w:right="-720"/>
      </w:pPr>
      <w:r w:rsidRPr="00F76AC4">
        <w:rPr>
          <w:noProof/>
          <w:lang w:bidi="ar-SA"/>
        </w:rPr>
        <w:drawing>
          <wp:inline distT="0" distB="0" distL="0" distR="0">
            <wp:extent cx="5343782" cy="2570205"/>
            <wp:effectExtent l="19050" t="0" r="9268" b="0"/>
            <wp:docPr id="2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40" cy="256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29" w:rsidRDefault="00805E29"/>
    <w:sectPr w:rsidR="00805E29" w:rsidSect="0080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7A" w:rsidRDefault="00CC5A7A" w:rsidP="002613BA">
      <w:pPr>
        <w:spacing w:line="240" w:lineRule="auto"/>
      </w:pPr>
      <w:r>
        <w:separator/>
      </w:r>
    </w:p>
  </w:endnote>
  <w:endnote w:type="continuationSeparator" w:id="1">
    <w:p w:rsidR="00CC5A7A" w:rsidRDefault="00CC5A7A" w:rsidP="00261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7A" w:rsidRDefault="00CC5A7A" w:rsidP="002613BA">
      <w:pPr>
        <w:spacing w:line="240" w:lineRule="auto"/>
      </w:pPr>
      <w:r>
        <w:separator/>
      </w:r>
    </w:p>
  </w:footnote>
  <w:footnote w:type="continuationSeparator" w:id="1">
    <w:p w:rsidR="00CC5A7A" w:rsidRDefault="00CC5A7A" w:rsidP="002613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9C6"/>
    <w:rsid w:val="0003135D"/>
    <w:rsid w:val="000508B0"/>
    <w:rsid w:val="00097885"/>
    <w:rsid w:val="0015037A"/>
    <w:rsid w:val="0018337E"/>
    <w:rsid w:val="001F21B2"/>
    <w:rsid w:val="002613BA"/>
    <w:rsid w:val="00397271"/>
    <w:rsid w:val="00456036"/>
    <w:rsid w:val="006067D8"/>
    <w:rsid w:val="0069475D"/>
    <w:rsid w:val="00730E29"/>
    <w:rsid w:val="00805E29"/>
    <w:rsid w:val="00884A50"/>
    <w:rsid w:val="008C1DCC"/>
    <w:rsid w:val="00904846"/>
    <w:rsid w:val="009449E3"/>
    <w:rsid w:val="00A37741"/>
    <w:rsid w:val="00CA6098"/>
    <w:rsid w:val="00CC5A7A"/>
    <w:rsid w:val="00CD0A3D"/>
    <w:rsid w:val="00D0045E"/>
    <w:rsid w:val="00D779C6"/>
    <w:rsid w:val="00EB6AB8"/>
    <w:rsid w:val="00F6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隶书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C6"/>
    <w:pPr>
      <w:adjustRightInd w:val="0"/>
      <w:snapToGrid w:val="0"/>
      <w:spacing w:after="0" w:line="360" w:lineRule="auto"/>
      <w:jc w:val="both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9E3"/>
    <w:pPr>
      <w:keepNext/>
      <w:adjustRightInd/>
      <w:snapToGrid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9E3"/>
    <w:pPr>
      <w:keepNext/>
      <w:adjustRightInd/>
      <w:snapToGrid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E3"/>
    <w:pPr>
      <w:keepNext/>
      <w:adjustRightInd/>
      <w:snapToGrid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9E3"/>
    <w:pPr>
      <w:keepNext/>
      <w:adjustRightInd/>
      <w:snapToGrid/>
      <w:spacing w:before="240" w:after="60" w:line="240" w:lineRule="auto"/>
      <w:jc w:val="left"/>
      <w:outlineLvl w:val="3"/>
    </w:pPr>
    <w:rPr>
      <w:rFonts w:eastAsia="隶书" w:cstheme="maj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9E3"/>
    <w:pPr>
      <w:adjustRightInd/>
      <w:snapToGrid/>
      <w:spacing w:before="240" w:after="60" w:line="240" w:lineRule="auto"/>
      <w:jc w:val="left"/>
      <w:outlineLvl w:val="4"/>
    </w:pPr>
    <w:rPr>
      <w:rFonts w:eastAsia="隶书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9E3"/>
    <w:pPr>
      <w:adjustRightInd/>
      <w:snapToGrid/>
      <w:spacing w:before="240" w:after="60" w:line="240" w:lineRule="auto"/>
      <w:jc w:val="left"/>
      <w:outlineLvl w:val="5"/>
    </w:pPr>
    <w:rPr>
      <w:rFonts w:eastAsia="隶书" w:cstheme="majorBid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9E3"/>
    <w:pPr>
      <w:adjustRightInd/>
      <w:snapToGrid/>
      <w:spacing w:before="240" w:after="60" w:line="240" w:lineRule="auto"/>
      <w:jc w:val="left"/>
      <w:outlineLvl w:val="6"/>
    </w:pPr>
    <w:rPr>
      <w:rFonts w:eastAsia="隶书" w:cstheme="majorBid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9E3"/>
    <w:pPr>
      <w:adjustRightInd/>
      <w:snapToGrid/>
      <w:spacing w:before="240" w:after="60" w:line="240" w:lineRule="auto"/>
      <w:jc w:val="left"/>
      <w:outlineLvl w:val="7"/>
    </w:pPr>
    <w:rPr>
      <w:rFonts w:eastAsia="隶书" w:cstheme="maj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9E3"/>
    <w:pPr>
      <w:adjustRightInd/>
      <w:snapToGrid/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9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9E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9E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9E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9E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9E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9E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449E3"/>
    <w:pPr>
      <w:adjustRightInd/>
      <w:snapToGrid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449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9E3"/>
    <w:pPr>
      <w:adjustRightInd/>
      <w:snapToGrid/>
      <w:spacing w:after="60" w:line="240" w:lineRule="auto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449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49E3"/>
    <w:rPr>
      <w:b/>
      <w:bCs/>
    </w:rPr>
  </w:style>
  <w:style w:type="character" w:styleId="Emphasis">
    <w:name w:val="Emphasis"/>
    <w:basedOn w:val="DefaultParagraphFont"/>
    <w:uiPriority w:val="20"/>
    <w:qFormat/>
    <w:rsid w:val="009449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9449E3"/>
    <w:pPr>
      <w:adjustRightInd/>
      <w:snapToGrid/>
      <w:spacing w:line="240" w:lineRule="auto"/>
      <w:jc w:val="left"/>
    </w:pPr>
    <w:rPr>
      <w:rFonts w:eastAsia="隶书"/>
      <w:szCs w:val="3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49E3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9449E3"/>
    <w:pPr>
      <w:adjustRightInd/>
      <w:snapToGrid/>
      <w:spacing w:line="240" w:lineRule="auto"/>
      <w:ind w:left="720"/>
      <w:contextualSpacing/>
      <w:jc w:val="left"/>
    </w:pPr>
    <w:rPr>
      <w:rFonts w:eastAsia="隶书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449E3"/>
    <w:pPr>
      <w:adjustRightInd/>
      <w:snapToGrid/>
      <w:spacing w:line="240" w:lineRule="auto"/>
      <w:jc w:val="left"/>
    </w:pPr>
    <w:rPr>
      <w:rFonts w:eastAsia="隶书" w:cstheme="majorBid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449E3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9E3"/>
    <w:pPr>
      <w:adjustRightInd/>
      <w:snapToGrid/>
      <w:spacing w:line="240" w:lineRule="auto"/>
      <w:ind w:left="720" w:right="720"/>
      <w:jc w:val="left"/>
    </w:pPr>
    <w:rPr>
      <w:rFonts w:eastAsia="隶书" w:cstheme="majorBid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9E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9449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49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49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49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49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9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C6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C6"/>
    <w:rPr>
      <w:rFonts w:eastAsiaTheme="minorEastAsi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613B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13BA"/>
    <w:rPr>
      <w:rFonts w:eastAsiaTheme="minorEastAsi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613B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13BA"/>
    <w:rPr>
      <w:rFonts w:eastAsiaTheme="minorEastAsia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261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mailto:dilfarazkhan@gu.edu.pk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2018-06-02T07:05:00Z</dcterms:created>
  <dcterms:modified xsi:type="dcterms:W3CDTF">2018-06-04T20:59:00Z</dcterms:modified>
</cp:coreProperties>
</file>