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883244" w14:textId="70FF65B3" w:rsidR="007E01B4" w:rsidRDefault="007E01B4" w:rsidP="00BD3CD3">
      <w:bookmarkStart w:id="0" w:name="_Hlk132900166"/>
      <w:bookmarkEnd w:id="0"/>
    </w:p>
    <w:p w14:paraId="7D714D1D" w14:textId="52834C5A" w:rsidR="00BD3CD3" w:rsidRPr="0069752A" w:rsidRDefault="0069752A" w:rsidP="00BD3CD3">
      <w:pPr>
        <w:rPr>
          <w:b/>
          <w:bCs/>
          <w:color w:val="FF0000"/>
          <w:sz w:val="28"/>
          <w:szCs w:val="28"/>
        </w:rPr>
      </w:pPr>
      <w:r w:rsidRPr="0069752A">
        <w:rPr>
          <w:b/>
          <w:bCs/>
          <w:sz w:val="28"/>
          <w:szCs w:val="28"/>
        </w:rPr>
        <w:t xml:space="preserve">                                                        </w:t>
      </w:r>
      <w:r w:rsidRPr="0069752A">
        <w:rPr>
          <w:b/>
          <w:bCs/>
          <w:color w:val="FF0000"/>
          <w:sz w:val="28"/>
          <w:szCs w:val="28"/>
        </w:rPr>
        <w:t>Supporting File</w:t>
      </w:r>
    </w:p>
    <w:p w14:paraId="24C4BB74" w14:textId="193B25B4" w:rsidR="0069752A" w:rsidRPr="007F06CB" w:rsidRDefault="0069752A" w:rsidP="00697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</w:pPr>
      <w:bookmarkStart w:id="1" w:name="_Hlk108022974"/>
      <w:r w:rsidRPr="007F06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Synthesis of pyridine 4-Carboxaldehyde and thiosemicarbazide derived Schiff base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 xml:space="preserve"> ligand</w:t>
      </w:r>
      <w:r w:rsidRPr="007F06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 xml:space="preserve">, Their Biological Activity and Molecular Docking Studies </w:t>
      </w:r>
      <w:r w:rsidRPr="007F06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>of</w:t>
      </w: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 xml:space="preserve"> Two</w:t>
      </w:r>
      <w:r w:rsidRPr="007F06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 xml:space="preserve"> Novel</w:t>
      </w:r>
      <w:r w:rsidRPr="007F06CB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en-IN"/>
        </w:rPr>
        <w:t xml:space="preserve"> Schiff Base and their 3d transition metal   complexes</w:t>
      </w:r>
    </w:p>
    <w:p w14:paraId="2A5818C6" w14:textId="77777777" w:rsidR="0069752A" w:rsidRPr="00EE101A" w:rsidRDefault="0069752A" w:rsidP="00697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bookmarkEnd w:id="1"/>
    <w:p w14:paraId="10BB3049" w14:textId="77777777" w:rsidR="0069752A" w:rsidRDefault="0069752A" w:rsidP="00697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 w:rsidRPr="009A2EA3">
        <w:rPr>
          <w:rFonts w:ascii="Times New Roman" w:eastAsia="Times New Roman" w:hAnsi="Times New Roman" w:cs="Times New Roman"/>
          <w:b/>
          <w:bCs/>
          <w:color w:val="000000"/>
          <w:lang w:eastAsia="en-IN"/>
        </w:rPr>
        <w:t>Karuna Chourasia</w:t>
      </w:r>
      <w:r w:rsidRPr="00362C03">
        <w:rPr>
          <w:rFonts w:ascii="Times New Roman" w:eastAsia="Times New Roman" w:hAnsi="Times New Roman" w:cs="Times New Roman"/>
          <w:b/>
          <w:bCs/>
          <w:color w:val="000000"/>
          <w:vertAlign w:val="superscript"/>
          <w:lang w:eastAsia="en-IN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lang w:eastAsia="en-IN"/>
        </w:rPr>
        <w:t>,</w:t>
      </w:r>
      <w:r w:rsidRPr="009A2EA3">
        <w:rPr>
          <w:rFonts w:ascii="Times New Roman" w:eastAsia="Times New Roman" w:hAnsi="Times New Roman" w:cs="Times New Roman"/>
          <w:b/>
          <w:bCs/>
          <w:color w:val="000000"/>
          <w:lang w:eastAsia="en-IN"/>
        </w:rPr>
        <w:t xml:space="preserve"> Himanshu Pande</w:t>
      </w:r>
      <w:r>
        <w:rPr>
          <w:rFonts w:ascii="Times New Roman" w:eastAsia="Times New Roman" w:hAnsi="Times New Roman" w:cs="Times New Roman"/>
          <w:b/>
          <w:bCs/>
          <w:color w:val="000000"/>
          <w:lang w:eastAsia="en-IN"/>
        </w:rPr>
        <w:t xml:space="preserve">y and </w:t>
      </w:r>
      <w:r w:rsidRPr="009A2EA3">
        <w:rPr>
          <w:rFonts w:ascii="Times New Roman" w:eastAsia="Times New Roman" w:hAnsi="Times New Roman" w:cs="Times New Roman"/>
          <w:b/>
          <w:bCs/>
          <w:color w:val="000000"/>
          <w:lang w:eastAsia="en-IN"/>
        </w:rPr>
        <w:t>Ritu Yadav</w:t>
      </w:r>
    </w:p>
    <w:p w14:paraId="78381784" w14:textId="77777777" w:rsidR="0069752A" w:rsidRPr="007A1ECE" w:rsidRDefault="0069752A" w:rsidP="00697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</w:p>
    <w:p w14:paraId="1AEB093C" w14:textId="77777777" w:rsidR="0069752A" w:rsidRPr="009A2EA3" w:rsidRDefault="0069752A" w:rsidP="00697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  <w:r w:rsidRPr="009A2EA3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  <w:t>Department of Chemistry Dr. Harisingh Gour Vishwavidyalaya Sagar M.P.</w:t>
      </w:r>
    </w:p>
    <w:p w14:paraId="45CDF406" w14:textId="77777777" w:rsidR="0069752A" w:rsidRPr="009A2EA3" w:rsidRDefault="0069752A" w:rsidP="006975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en-IN"/>
        </w:rPr>
      </w:pPr>
    </w:p>
    <w:p w14:paraId="091770FC" w14:textId="77777777" w:rsidR="0069752A" w:rsidRDefault="0069752A" w:rsidP="006975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                           Corresponding author:(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>i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) </w:t>
      </w:r>
      <w:hyperlink r:id="rId4" w:history="1">
        <w:r w:rsidRPr="009E6F57">
          <w:rPr>
            <w:rStyle w:val="Hyperlink"/>
            <w:rFonts w:ascii="Times New Roman" w:eastAsia="Times New Roman" w:hAnsi="Times New Roman" w:cs="Times New Roman"/>
            <w:b/>
            <w:bCs/>
            <w:sz w:val="24"/>
            <w:szCs w:val="24"/>
            <w:lang w:eastAsia="en-IN"/>
          </w:rPr>
          <w:t>Karuchem128@gmail.com</w:t>
        </w:r>
      </w:hyperlink>
    </w:p>
    <w:p w14:paraId="63562F1D" w14:textId="77777777" w:rsidR="0069752A" w:rsidRPr="00EE101A" w:rsidRDefault="0069752A" w:rsidP="0069752A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/>
        </w:rPr>
        <w:t xml:space="preserve">                                                                  (ii) drmsyry@gmail.com</w:t>
      </w:r>
    </w:p>
    <w:p w14:paraId="0C5C4AA8" w14:textId="77777777" w:rsidR="00BD3CD3" w:rsidRDefault="00BD3CD3" w:rsidP="00BD3CD3"/>
    <w:p w14:paraId="254EBA7C" w14:textId="77777777" w:rsidR="00BD3CD3" w:rsidRDefault="00BD3CD3" w:rsidP="00BD3CD3"/>
    <w:p w14:paraId="4E32AB9B" w14:textId="77777777" w:rsidR="00BD3CD3" w:rsidRDefault="00BD3CD3" w:rsidP="00BD3CD3"/>
    <w:p w14:paraId="109D2419" w14:textId="02B70ECA" w:rsidR="0069752A" w:rsidRDefault="0069752A" w:rsidP="0069752A">
      <w:pPr>
        <w:pStyle w:val="Heading1"/>
      </w:pPr>
      <w:r>
        <w:t xml:space="preserve">LIST OF CONTENTS </w:t>
      </w:r>
      <w:r>
        <w:t>–</w:t>
      </w:r>
    </w:p>
    <w:p w14:paraId="10D09B3B" w14:textId="77777777" w:rsidR="0069752A" w:rsidRDefault="0069752A" w:rsidP="0069752A"/>
    <w:p w14:paraId="156D2B4B" w14:textId="77777777" w:rsidR="0069752A" w:rsidRDefault="0069752A" w:rsidP="0069752A"/>
    <w:p w14:paraId="05180E08" w14:textId="77777777" w:rsidR="0069752A" w:rsidRDefault="0069752A" w:rsidP="0069752A"/>
    <w:tbl>
      <w:tblPr>
        <w:tblStyle w:val="TableGrid"/>
        <w:tblW w:w="9124" w:type="dxa"/>
        <w:tblInd w:w="1118" w:type="dxa"/>
        <w:tblCellMar>
          <w:top w:w="21" w:type="dxa"/>
          <w:left w:w="0" w:type="dxa"/>
          <w:bottom w:w="0" w:type="dxa"/>
          <w:right w:w="293" w:type="dxa"/>
        </w:tblCellMar>
        <w:tblLook w:val="04A0" w:firstRow="1" w:lastRow="0" w:firstColumn="1" w:lastColumn="0" w:noHBand="0" w:noVBand="1"/>
      </w:tblPr>
      <w:tblGrid>
        <w:gridCol w:w="9124"/>
      </w:tblGrid>
      <w:tr w:rsidR="0069752A" w14:paraId="637192A8" w14:textId="77777777" w:rsidTr="00AD1E01">
        <w:trPr>
          <w:trHeight w:val="269"/>
        </w:trPr>
        <w:tc>
          <w:tcPr>
            <w:tcW w:w="9124" w:type="dxa"/>
            <w:tcBorders>
              <w:top w:val="single" w:sz="4" w:space="0" w:color="000000"/>
              <w:left w:val="nil"/>
              <w:bottom w:val="nil"/>
              <w:right w:val="nil"/>
            </w:tcBorders>
          </w:tcPr>
          <w:p w14:paraId="7C765A42" w14:textId="291F817E" w:rsidR="0069752A" w:rsidRDefault="0069752A" w:rsidP="007F3A7F">
            <w:pPr>
              <w:ind w:left="122"/>
            </w:pPr>
            <w:r>
              <w:rPr>
                <w:rFonts w:ascii="Calibri" w:eastAsia="Calibri" w:hAnsi="Calibri" w:cs="Calibri"/>
                <w:sz w:val="20"/>
              </w:rPr>
              <w:t xml:space="preserve">Table S1 </w:t>
            </w:r>
            <w:r w:rsidR="00A225B4">
              <w:rPr>
                <w:rFonts w:ascii="Calibri" w:eastAsia="Calibri" w:hAnsi="Calibri" w:cs="Calibri"/>
                <w:sz w:val="20"/>
              </w:rPr>
              <w:t>- Docking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sz w:val="20"/>
              </w:rPr>
              <w:t>results</w:t>
            </w:r>
            <w:r>
              <w:rPr>
                <w:rFonts w:ascii="Calibri" w:eastAsia="Calibri" w:hAnsi="Calibri" w:cs="Calibri"/>
                <w:sz w:val="20"/>
              </w:rPr>
              <w:t xml:space="preserve">  synthesized</w:t>
            </w:r>
            <w:proofErr w:type="gramEnd"/>
            <w:r>
              <w:rPr>
                <w:rFonts w:ascii="Calibri" w:eastAsia="Calibri" w:hAnsi="Calibri" w:cs="Calibri"/>
                <w:sz w:val="20"/>
              </w:rPr>
              <w:t xml:space="preserve"> compounds</w:t>
            </w:r>
          </w:p>
        </w:tc>
      </w:tr>
      <w:tr w:rsidR="0069752A" w14:paraId="7947FC20" w14:textId="77777777" w:rsidTr="00AD1E01">
        <w:trPr>
          <w:trHeight w:val="511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141A77" w14:textId="57BBEF90" w:rsidR="0069752A" w:rsidRDefault="0069752A" w:rsidP="007F3A7F">
            <w:pPr>
              <w:ind w:left="122"/>
            </w:pPr>
            <w:r>
              <w:rPr>
                <w:rFonts w:ascii="Calibri" w:eastAsia="Calibri" w:hAnsi="Calibri" w:cs="Calibri"/>
                <w:sz w:val="20"/>
              </w:rPr>
              <w:t xml:space="preserve">Figure S1 </w:t>
            </w:r>
            <w:r w:rsidR="00A225B4">
              <w:rPr>
                <w:rFonts w:ascii="Calibri" w:eastAsia="Calibri" w:hAnsi="Calibri" w:cs="Calibri"/>
                <w:sz w:val="20"/>
              </w:rPr>
              <w:t xml:space="preserve">-I.R. spectra of KL-3 </w:t>
            </w:r>
          </w:p>
        </w:tc>
      </w:tr>
      <w:tr w:rsidR="0069752A" w14:paraId="78B4E1FB" w14:textId="77777777" w:rsidTr="00AD1E01">
        <w:trPr>
          <w:trHeight w:val="341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</w:tcPr>
          <w:p w14:paraId="59A060F8" w14:textId="786A61DB" w:rsidR="0069752A" w:rsidRDefault="0069752A" w:rsidP="007F3A7F">
            <w:pPr>
              <w:ind w:left="122"/>
            </w:pPr>
            <w:r>
              <w:rPr>
                <w:rFonts w:ascii="Calibri" w:eastAsia="Calibri" w:hAnsi="Calibri" w:cs="Calibri"/>
                <w:sz w:val="20"/>
              </w:rPr>
              <w:t xml:space="preserve">Figure S2 </w:t>
            </w:r>
            <w:r w:rsidR="00A225B4">
              <w:rPr>
                <w:rFonts w:ascii="Calibri" w:eastAsia="Calibri" w:hAnsi="Calibri" w:cs="Calibri"/>
                <w:sz w:val="20"/>
              </w:rPr>
              <w:t>-I.R. Spectra of KL-4</w:t>
            </w:r>
          </w:p>
        </w:tc>
      </w:tr>
      <w:tr w:rsidR="0069752A" w14:paraId="2F4D355F" w14:textId="77777777" w:rsidTr="00AD1E01">
        <w:trPr>
          <w:trHeight w:val="340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</w:tcPr>
          <w:p w14:paraId="4E4E5CDC" w14:textId="52F25710" w:rsidR="0069752A" w:rsidRDefault="0069752A" w:rsidP="007F3A7F">
            <w:pPr>
              <w:ind w:left="122"/>
            </w:pPr>
            <w:r>
              <w:rPr>
                <w:rFonts w:ascii="Calibri" w:eastAsia="Calibri" w:hAnsi="Calibri" w:cs="Calibri"/>
                <w:sz w:val="20"/>
              </w:rPr>
              <w:t xml:space="preserve">Figure S3 </w:t>
            </w:r>
            <w:r w:rsidR="00A225B4">
              <w:rPr>
                <w:rFonts w:ascii="Calibri" w:eastAsia="Calibri" w:hAnsi="Calibri" w:cs="Calibri"/>
                <w:sz w:val="20"/>
              </w:rPr>
              <w:t>– NMR spectra of KL-3</w:t>
            </w:r>
          </w:p>
        </w:tc>
      </w:tr>
      <w:tr w:rsidR="0069752A" w14:paraId="24C1AE3A" w14:textId="77777777" w:rsidTr="00AD1E01">
        <w:trPr>
          <w:trHeight w:val="302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</w:tcPr>
          <w:p w14:paraId="400541FF" w14:textId="1CD74C3A" w:rsidR="0069752A" w:rsidRDefault="0069752A" w:rsidP="007F3A7F">
            <w:pPr>
              <w:ind w:left="122"/>
            </w:pPr>
            <w:r>
              <w:rPr>
                <w:rFonts w:ascii="Calibri" w:eastAsia="Calibri" w:hAnsi="Calibri" w:cs="Calibri"/>
                <w:sz w:val="20"/>
              </w:rPr>
              <w:t xml:space="preserve">Figure S4 </w:t>
            </w:r>
            <w:r w:rsidR="00A225B4">
              <w:rPr>
                <w:rFonts w:ascii="Calibri" w:eastAsia="Calibri" w:hAnsi="Calibri" w:cs="Calibri"/>
                <w:sz w:val="20"/>
              </w:rPr>
              <w:t>-NMR spectra of KL</w:t>
            </w:r>
            <w:r w:rsidR="00A225B4">
              <w:rPr>
                <w:rFonts w:ascii="Calibri" w:eastAsia="Calibri" w:hAnsi="Calibri" w:cs="Calibri"/>
                <w:sz w:val="20"/>
              </w:rPr>
              <w:t>-4</w:t>
            </w:r>
          </w:p>
        </w:tc>
      </w:tr>
      <w:tr w:rsidR="0069752A" w14:paraId="4DBEF692" w14:textId="77777777" w:rsidTr="00AD1E01">
        <w:trPr>
          <w:trHeight w:val="314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</w:tcPr>
          <w:p w14:paraId="3545B1B3" w14:textId="70FDF5F3" w:rsidR="0069752A" w:rsidRDefault="0069752A" w:rsidP="007F3A7F">
            <w:pPr>
              <w:ind w:left="122"/>
            </w:pPr>
            <w:r>
              <w:rPr>
                <w:rFonts w:ascii="Calibri" w:eastAsia="Calibri" w:hAnsi="Calibri" w:cs="Calibri"/>
                <w:sz w:val="20"/>
              </w:rPr>
              <w:t xml:space="preserve">Figure S5 </w:t>
            </w:r>
            <w:r w:rsidR="00A225B4">
              <w:rPr>
                <w:rFonts w:ascii="Calibri" w:eastAsia="Calibri" w:hAnsi="Calibri" w:cs="Calibri"/>
                <w:sz w:val="20"/>
              </w:rPr>
              <w:t>-U. V spectra of KL-3 ligand and their corresponding metal complexes</w:t>
            </w:r>
          </w:p>
        </w:tc>
      </w:tr>
      <w:tr w:rsidR="0069752A" w14:paraId="2DC76EFE" w14:textId="77777777" w:rsidTr="00AD1E01">
        <w:trPr>
          <w:trHeight w:val="350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</w:tcPr>
          <w:p w14:paraId="32061103" w14:textId="0AF738E9" w:rsidR="0069752A" w:rsidRDefault="0069752A" w:rsidP="007F3A7F">
            <w:pPr>
              <w:ind w:left="122"/>
            </w:pPr>
            <w:r>
              <w:rPr>
                <w:rFonts w:ascii="Calibri" w:eastAsia="Calibri" w:hAnsi="Calibri" w:cs="Calibri"/>
                <w:sz w:val="20"/>
              </w:rPr>
              <w:t xml:space="preserve">Figure S6 </w:t>
            </w:r>
            <w:r w:rsidR="00A225B4">
              <w:rPr>
                <w:rFonts w:ascii="Calibri" w:eastAsia="Calibri" w:hAnsi="Calibri" w:cs="Calibri"/>
                <w:sz w:val="20"/>
              </w:rPr>
              <w:t>-</w:t>
            </w:r>
            <w:r w:rsidR="00A225B4">
              <w:rPr>
                <w:rFonts w:ascii="Calibri" w:eastAsia="Calibri" w:hAnsi="Calibri" w:cs="Calibri"/>
                <w:sz w:val="20"/>
              </w:rPr>
              <w:t>-</w:t>
            </w:r>
            <w:r w:rsidR="00A225B4">
              <w:rPr>
                <w:rFonts w:ascii="Calibri" w:eastAsia="Calibri" w:hAnsi="Calibri" w:cs="Calibri"/>
                <w:sz w:val="20"/>
              </w:rPr>
              <w:t>U. V</w:t>
            </w:r>
            <w:r w:rsidR="00A225B4">
              <w:rPr>
                <w:rFonts w:ascii="Calibri" w:eastAsia="Calibri" w:hAnsi="Calibri" w:cs="Calibri"/>
                <w:sz w:val="20"/>
              </w:rPr>
              <w:t xml:space="preserve"> spectra of KL-3 ligand and their corresponding metal complexes</w:t>
            </w:r>
          </w:p>
        </w:tc>
      </w:tr>
      <w:tr w:rsidR="0069752A" w14:paraId="46E19AB4" w14:textId="77777777" w:rsidTr="00AD1E01">
        <w:trPr>
          <w:trHeight w:val="340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</w:tcPr>
          <w:p w14:paraId="56F9C403" w14:textId="67B36504" w:rsidR="0069752A" w:rsidRDefault="0069752A" w:rsidP="007F3A7F">
            <w:pPr>
              <w:ind w:left="122"/>
            </w:pPr>
            <w:r>
              <w:rPr>
                <w:rFonts w:ascii="Calibri" w:eastAsia="Calibri" w:hAnsi="Calibri" w:cs="Calibri"/>
                <w:sz w:val="20"/>
              </w:rPr>
              <w:t xml:space="preserve">Figure S7 </w:t>
            </w:r>
            <w:r w:rsidR="00A225B4">
              <w:rPr>
                <w:rFonts w:ascii="Calibri" w:eastAsia="Calibri" w:hAnsi="Calibri" w:cs="Calibri"/>
                <w:sz w:val="20"/>
              </w:rPr>
              <w:t>-Mass spectra of KL</w:t>
            </w:r>
            <w:r w:rsidR="00A225B4">
              <w:rPr>
                <w:rFonts w:ascii="Calibri" w:eastAsia="Calibri" w:hAnsi="Calibri" w:cs="Calibri"/>
                <w:sz w:val="20"/>
              </w:rPr>
              <w:t>-3</w:t>
            </w:r>
          </w:p>
        </w:tc>
      </w:tr>
      <w:tr w:rsidR="0069752A" w14:paraId="7F42C820" w14:textId="77777777" w:rsidTr="00AD1E01">
        <w:trPr>
          <w:trHeight w:val="341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</w:tcPr>
          <w:p w14:paraId="57F8CFA5" w14:textId="578B431E" w:rsidR="0069752A" w:rsidRDefault="0069752A" w:rsidP="007F3A7F">
            <w:pPr>
              <w:ind w:left="122"/>
            </w:pPr>
            <w:r>
              <w:rPr>
                <w:rFonts w:ascii="Calibri" w:eastAsia="Calibri" w:hAnsi="Calibri" w:cs="Calibri"/>
                <w:sz w:val="20"/>
              </w:rPr>
              <w:t xml:space="preserve">Figure S8 </w:t>
            </w:r>
            <w:r w:rsidR="00A225B4">
              <w:rPr>
                <w:rFonts w:ascii="Calibri" w:eastAsia="Calibri" w:hAnsi="Calibri" w:cs="Calibri"/>
                <w:sz w:val="20"/>
              </w:rPr>
              <w:t xml:space="preserve">- </w:t>
            </w:r>
            <w:r w:rsidR="00A225B4">
              <w:rPr>
                <w:rFonts w:ascii="Calibri" w:eastAsia="Calibri" w:hAnsi="Calibri" w:cs="Calibri"/>
                <w:sz w:val="20"/>
              </w:rPr>
              <w:t xml:space="preserve">Mass spectra </w:t>
            </w:r>
            <w:r w:rsidR="00A225B4">
              <w:rPr>
                <w:rFonts w:ascii="Calibri" w:eastAsia="Calibri" w:hAnsi="Calibri" w:cs="Calibri"/>
                <w:sz w:val="20"/>
              </w:rPr>
              <w:t>of KL</w:t>
            </w:r>
            <w:r w:rsidR="00A225B4">
              <w:rPr>
                <w:rFonts w:ascii="Calibri" w:eastAsia="Calibri" w:hAnsi="Calibri" w:cs="Calibri"/>
                <w:sz w:val="20"/>
              </w:rPr>
              <w:t>-</w:t>
            </w:r>
            <w:r w:rsidR="00A225B4">
              <w:rPr>
                <w:rFonts w:ascii="Calibri" w:eastAsia="Calibri" w:hAnsi="Calibri" w:cs="Calibri"/>
                <w:sz w:val="20"/>
              </w:rPr>
              <w:t>4</w:t>
            </w:r>
          </w:p>
        </w:tc>
      </w:tr>
      <w:tr w:rsidR="0069752A" w14:paraId="062FB9F1" w14:textId="77777777" w:rsidTr="00AD1E01">
        <w:trPr>
          <w:trHeight w:val="340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</w:tcPr>
          <w:p w14:paraId="40047600" w14:textId="05896119" w:rsidR="0069752A" w:rsidRDefault="0069752A" w:rsidP="00A225B4"/>
        </w:tc>
      </w:tr>
      <w:tr w:rsidR="0069752A" w14:paraId="5822349F" w14:textId="77777777" w:rsidTr="00AD1E01">
        <w:trPr>
          <w:trHeight w:val="340"/>
        </w:trPr>
        <w:tc>
          <w:tcPr>
            <w:tcW w:w="9124" w:type="dxa"/>
            <w:tcBorders>
              <w:top w:val="nil"/>
              <w:left w:val="nil"/>
              <w:bottom w:val="nil"/>
              <w:right w:val="nil"/>
            </w:tcBorders>
          </w:tcPr>
          <w:p w14:paraId="6FFD0127" w14:textId="29036668" w:rsidR="0069752A" w:rsidRDefault="0069752A" w:rsidP="007F3A7F">
            <w:pPr>
              <w:ind w:left="122"/>
            </w:pPr>
            <w:r>
              <w:rPr>
                <w:rFonts w:ascii="Calibri" w:eastAsia="Calibri" w:hAnsi="Calibri" w:cs="Calibri"/>
                <w:sz w:val="20"/>
              </w:rPr>
              <w:t>Figure S</w:t>
            </w:r>
            <w:r w:rsidR="00A225B4">
              <w:rPr>
                <w:rFonts w:ascii="Calibri" w:eastAsia="Calibri" w:hAnsi="Calibri" w:cs="Calibri"/>
                <w:sz w:val="20"/>
              </w:rPr>
              <w:t>9- Anti-Microbial activity o</w:t>
            </w:r>
            <w:r w:rsidR="00AD1E01">
              <w:rPr>
                <w:rFonts w:ascii="Calibri" w:eastAsia="Calibri" w:hAnsi="Calibri" w:cs="Calibri"/>
                <w:sz w:val="20"/>
              </w:rPr>
              <w:t>f</w:t>
            </w:r>
            <w:r w:rsidR="00A225B4">
              <w:rPr>
                <w:rFonts w:ascii="Calibri" w:eastAsia="Calibri" w:hAnsi="Calibri" w:cs="Calibri"/>
                <w:sz w:val="20"/>
              </w:rPr>
              <w:t xml:space="preserve"> </w:t>
            </w:r>
            <w:r w:rsidR="00AD1E01">
              <w:rPr>
                <w:rFonts w:ascii="Calibri" w:eastAsia="Calibri" w:hAnsi="Calibri" w:cs="Calibri"/>
                <w:sz w:val="20"/>
              </w:rPr>
              <w:t xml:space="preserve">  </w:t>
            </w:r>
            <w:r w:rsidR="00AD1E01">
              <w:rPr>
                <w:rFonts w:ascii="Calibri" w:eastAsia="Calibri" w:hAnsi="Calibri" w:cs="Calibri"/>
                <w:sz w:val="20"/>
              </w:rPr>
              <w:t>KL-</w:t>
            </w:r>
            <w:r w:rsidR="00682E9A">
              <w:rPr>
                <w:rFonts w:ascii="Calibri" w:eastAsia="Calibri" w:hAnsi="Calibri" w:cs="Calibri"/>
                <w:sz w:val="20"/>
              </w:rPr>
              <w:t>3 and KL-4</w:t>
            </w:r>
          </w:p>
        </w:tc>
      </w:tr>
    </w:tbl>
    <w:p w14:paraId="59805003" w14:textId="77777777" w:rsidR="00BD3CD3" w:rsidRDefault="00BD3CD3" w:rsidP="00BD3CD3">
      <w:pPr>
        <w:rPr>
          <w:noProof/>
        </w:rPr>
      </w:pPr>
    </w:p>
    <w:p w14:paraId="19E51F15" w14:textId="77777777" w:rsidR="00BD3CD3" w:rsidRDefault="00BD3CD3" w:rsidP="00BD3CD3">
      <w:pPr>
        <w:rPr>
          <w:noProof/>
        </w:rPr>
      </w:pPr>
    </w:p>
    <w:p w14:paraId="22B998A0" w14:textId="77777777" w:rsidR="00606345" w:rsidRDefault="00606345" w:rsidP="00BD3CD3">
      <w:pPr>
        <w:rPr>
          <w:rFonts w:ascii="Calibri" w:eastAsia="Calibri" w:hAnsi="Calibri" w:cs="Calibri"/>
          <w:sz w:val="20"/>
        </w:rPr>
      </w:pPr>
      <w:r>
        <w:rPr>
          <w:rFonts w:ascii="Calibri" w:eastAsia="Calibri" w:hAnsi="Calibri" w:cs="Calibri"/>
          <w:sz w:val="20"/>
        </w:rPr>
        <w:t xml:space="preserve">        </w:t>
      </w:r>
    </w:p>
    <w:p w14:paraId="2D61B145" w14:textId="3C444937" w:rsidR="0069752A" w:rsidRDefault="00606345" w:rsidP="00BD3CD3">
      <w:pPr>
        <w:rPr>
          <w:noProof/>
        </w:rPr>
      </w:pPr>
      <w:r>
        <w:rPr>
          <w:rFonts w:ascii="Calibri" w:eastAsia="Calibri" w:hAnsi="Calibri" w:cs="Calibri"/>
          <w:sz w:val="20"/>
        </w:rPr>
        <w:t>Table S1</w:t>
      </w:r>
    </w:p>
    <w:p w14:paraId="258986D2" w14:textId="77777777" w:rsidR="00AD1E01" w:rsidRPr="00D02492" w:rsidRDefault="00AD1E01" w:rsidP="00AD1E01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D02492">
        <w:rPr>
          <w:rFonts w:ascii="Times New Roman" w:hAnsi="Times New Roman" w:cs="Times New Roman"/>
          <w:b/>
          <w:bCs/>
          <w:sz w:val="20"/>
          <w:szCs w:val="20"/>
        </w:rPr>
        <w:t xml:space="preserve">Comparison of docking scores of </w:t>
      </w:r>
      <w:r>
        <w:rPr>
          <w:rFonts w:ascii="Times New Roman" w:hAnsi="Times New Roman" w:cs="Times New Roman"/>
          <w:b/>
          <w:bCs/>
          <w:sz w:val="20"/>
          <w:szCs w:val="20"/>
        </w:rPr>
        <w:t>KL-3</w:t>
      </w:r>
      <w:r w:rsidRPr="00D02492">
        <w:rPr>
          <w:rFonts w:ascii="Times New Roman" w:hAnsi="Times New Roman" w:cs="Times New Roman"/>
          <w:b/>
          <w:bCs/>
          <w:sz w:val="20"/>
          <w:szCs w:val="20"/>
        </w:rPr>
        <w:t xml:space="preserve"> and K</w:t>
      </w:r>
      <w:r>
        <w:rPr>
          <w:rFonts w:ascii="Times New Roman" w:hAnsi="Times New Roman" w:cs="Times New Roman"/>
          <w:b/>
          <w:bCs/>
          <w:sz w:val="20"/>
          <w:szCs w:val="20"/>
        </w:rPr>
        <w:t>L4</w:t>
      </w:r>
      <w:r w:rsidRPr="00D02492">
        <w:rPr>
          <w:rFonts w:ascii="Times New Roman" w:hAnsi="Times New Roman" w:cs="Times New Roman"/>
          <w:b/>
          <w:bCs/>
          <w:sz w:val="20"/>
          <w:szCs w:val="20"/>
        </w:rPr>
        <w:t xml:space="preserve"> Ligands with STD DRUGS</w:t>
      </w:r>
    </w:p>
    <w:p w14:paraId="2805EA07" w14:textId="77777777" w:rsidR="00AD1E01" w:rsidRPr="00D02492" w:rsidRDefault="00AD1E01" w:rsidP="00AD1E01">
      <w:pPr>
        <w:ind w:left="425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0305" w:type="dxa"/>
        <w:tblInd w:w="-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0"/>
        <w:gridCol w:w="7245"/>
      </w:tblGrid>
      <w:tr w:rsidR="00AD1E01" w:rsidRPr="00D02492" w14:paraId="28A7986E" w14:textId="77777777" w:rsidTr="007F3A7F">
        <w:trPr>
          <w:trHeight w:val="451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FC9D1" w14:textId="77777777" w:rsidR="00AD1E01" w:rsidRPr="00D02492" w:rsidRDefault="00AD1E01" w:rsidP="007F3A7F">
            <w:pPr>
              <w:ind w:left="2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492">
              <w:rPr>
                <w:rFonts w:ascii="Times New Roman" w:hAnsi="Times New Roman" w:cs="Times New Roman"/>
                <w:sz w:val="20"/>
                <w:szCs w:val="20"/>
              </w:rPr>
              <w:t>Compound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DFE09" w14:textId="77777777" w:rsidR="00AD1E01" w:rsidRPr="00D02492" w:rsidRDefault="00AD1E01" w:rsidP="007F3A7F">
            <w:pPr>
              <w:ind w:left="2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492">
              <w:rPr>
                <w:rFonts w:ascii="Times New Roman" w:hAnsi="Times New Roman" w:cs="Times New Roman"/>
                <w:sz w:val="20"/>
                <w:szCs w:val="20"/>
              </w:rPr>
              <w:t>DOCKING SCORE in Kcal/mol</w:t>
            </w:r>
          </w:p>
        </w:tc>
      </w:tr>
      <w:tr w:rsidR="00AD1E01" w:rsidRPr="00D02492" w14:paraId="5085CD70" w14:textId="77777777" w:rsidTr="007F3A7F">
        <w:trPr>
          <w:trHeight w:val="1245"/>
        </w:trPr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8F82C9" w14:textId="7BD6D2A9" w:rsidR="00AD1E01" w:rsidRPr="00D02492" w:rsidRDefault="00AD1E01" w:rsidP="00AD1E0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  <w:r w:rsidR="0060634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KL-3 </w:t>
            </w:r>
          </w:p>
          <w:p w14:paraId="5C993627" w14:textId="106E7E3F" w:rsidR="00AD1E01" w:rsidRPr="00D02492" w:rsidRDefault="00606345" w:rsidP="007F3A7F">
            <w:pPr>
              <w:ind w:left="2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AD1E01">
              <w:rPr>
                <w:rFonts w:ascii="Times New Roman" w:hAnsi="Times New Roman" w:cs="Times New Roman"/>
                <w:sz w:val="20"/>
                <w:szCs w:val="20"/>
              </w:rPr>
              <w:t>KL-4</w:t>
            </w:r>
          </w:p>
          <w:p w14:paraId="7CBF6DE6" w14:textId="77777777" w:rsidR="00AD1E01" w:rsidRPr="00D02492" w:rsidRDefault="00AD1E01" w:rsidP="007F3A7F">
            <w:pPr>
              <w:ind w:left="2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492">
              <w:rPr>
                <w:rFonts w:ascii="Times New Roman" w:hAnsi="Times New Roman" w:cs="Times New Roman"/>
                <w:sz w:val="20"/>
                <w:szCs w:val="20"/>
              </w:rPr>
              <w:t>PYRAZINAMIDE(Z)</w:t>
            </w:r>
          </w:p>
          <w:p w14:paraId="56E81ACC" w14:textId="77777777" w:rsidR="00AD1E01" w:rsidRPr="00D02492" w:rsidRDefault="00AD1E01" w:rsidP="007F3A7F">
            <w:pPr>
              <w:ind w:left="28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492">
              <w:rPr>
                <w:rFonts w:ascii="Times New Roman" w:hAnsi="Times New Roman" w:cs="Times New Roman"/>
                <w:sz w:val="20"/>
                <w:szCs w:val="20"/>
              </w:rPr>
              <w:t>CIPROFLOXACIN</w:t>
            </w:r>
          </w:p>
        </w:tc>
        <w:tc>
          <w:tcPr>
            <w:tcW w:w="7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8E2E5" w14:textId="77777777" w:rsidR="00AD1E01" w:rsidRPr="00D02492" w:rsidRDefault="00AD1E01" w:rsidP="007F3A7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492">
              <w:rPr>
                <w:rFonts w:ascii="Times New Roman" w:hAnsi="Times New Roman" w:cs="Times New Roman"/>
                <w:sz w:val="20"/>
                <w:szCs w:val="20"/>
              </w:rPr>
              <w:t xml:space="preserve">     -6.0</w:t>
            </w:r>
          </w:p>
          <w:p w14:paraId="6A053C69" w14:textId="3E8738F5" w:rsidR="00AD1E01" w:rsidRPr="00D02492" w:rsidRDefault="00606345" w:rsidP="0060634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</w:t>
            </w:r>
            <w:r w:rsidR="00AD1E01" w:rsidRPr="00D02492">
              <w:rPr>
                <w:rFonts w:ascii="Times New Roman" w:hAnsi="Times New Roman" w:cs="Times New Roman"/>
                <w:sz w:val="20"/>
                <w:szCs w:val="20"/>
              </w:rPr>
              <w:t>-7.1</w:t>
            </w:r>
          </w:p>
          <w:p w14:paraId="65EB8473" w14:textId="77777777" w:rsidR="00AD1E01" w:rsidRPr="00D02492" w:rsidRDefault="00AD1E01" w:rsidP="007F3A7F">
            <w:pPr>
              <w:ind w:left="3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492">
              <w:rPr>
                <w:rFonts w:ascii="Times New Roman" w:hAnsi="Times New Roman" w:cs="Times New Roman"/>
                <w:sz w:val="20"/>
                <w:szCs w:val="20"/>
              </w:rPr>
              <w:t>-4.69</w:t>
            </w:r>
          </w:p>
          <w:p w14:paraId="174516BB" w14:textId="77777777" w:rsidR="00AD1E01" w:rsidRPr="00D02492" w:rsidRDefault="00AD1E01" w:rsidP="007F3A7F">
            <w:pPr>
              <w:ind w:left="3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02492">
              <w:rPr>
                <w:rFonts w:ascii="Times New Roman" w:hAnsi="Times New Roman" w:cs="Times New Roman"/>
                <w:sz w:val="20"/>
                <w:szCs w:val="20"/>
              </w:rPr>
              <w:t xml:space="preserve">-6.45 </w:t>
            </w:r>
          </w:p>
        </w:tc>
      </w:tr>
    </w:tbl>
    <w:p w14:paraId="382722CC" w14:textId="77777777" w:rsidR="00AD1E01" w:rsidRPr="00D02492" w:rsidRDefault="00AD1E01" w:rsidP="00AD1E01">
      <w:pPr>
        <w:rPr>
          <w:rFonts w:ascii="Times New Roman" w:eastAsia="SimSun" w:hAnsi="Times New Roman" w:cs="Times New Roman"/>
          <w:b/>
          <w:bCs/>
          <w:color w:val="000000"/>
          <w:sz w:val="20"/>
          <w:szCs w:val="20"/>
          <w:lang w:val="en-US" w:eastAsia="zh-CN"/>
        </w:rPr>
      </w:pPr>
    </w:p>
    <w:p w14:paraId="32EE6B5D" w14:textId="7ADC821C" w:rsidR="0069752A" w:rsidRDefault="00606345" w:rsidP="00BD3CD3">
      <w:pPr>
        <w:rPr>
          <w:noProof/>
        </w:rPr>
      </w:pPr>
      <w:r>
        <w:rPr>
          <w:noProof/>
        </w:rPr>
        <w:t xml:space="preserve"> </w:t>
      </w:r>
    </w:p>
    <w:p w14:paraId="3CC32924" w14:textId="77777777" w:rsidR="00606345" w:rsidRDefault="00606345" w:rsidP="00BD3CD3">
      <w:pPr>
        <w:rPr>
          <w:noProof/>
        </w:rPr>
      </w:pPr>
    </w:p>
    <w:p w14:paraId="058AD6CF" w14:textId="77777777" w:rsidR="00606345" w:rsidRDefault="00606345" w:rsidP="00BD3CD3">
      <w:pPr>
        <w:rPr>
          <w:noProof/>
        </w:rPr>
      </w:pPr>
    </w:p>
    <w:p w14:paraId="7ABD6380" w14:textId="64B9B8A8" w:rsidR="00606345" w:rsidRPr="00606345" w:rsidRDefault="00606345" w:rsidP="00BD3CD3">
      <w:pPr>
        <w:rPr>
          <w:b/>
          <w:bCs/>
          <w:noProof/>
        </w:rPr>
      </w:pPr>
      <w:r w:rsidRPr="00606345">
        <w:rPr>
          <w:rFonts w:ascii="Calibri" w:eastAsia="Calibri" w:hAnsi="Calibri" w:cs="Calibri"/>
          <w:b/>
          <w:bCs/>
          <w:sz w:val="20"/>
        </w:rPr>
        <w:t>Figure S1</w:t>
      </w:r>
      <w:r w:rsidRPr="00606345">
        <w:rPr>
          <w:rFonts w:ascii="Calibri" w:eastAsia="Calibri" w:hAnsi="Calibri" w:cs="Calibri"/>
          <w:b/>
          <w:bCs/>
          <w:sz w:val="20"/>
        </w:rPr>
        <w:t>-</w:t>
      </w:r>
    </w:p>
    <w:p w14:paraId="493FCA1B" w14:textId="2F393EE2" w:rsidR="00606345" w:rsidRDefault="00606345" w:rsidP="00BD3CD3">
      <w:pPr>
        <w:rPr>
          <w:noProof/>
        </w:rPr>
      </w:pPr>
      <w:r w:rsidRPr="00C06C8C">
        <w:rPr>
          <w:rFonts w:ascii="Times New Roman" w:hAnsi="Times New Roman" w:cs="Times New Roman"/>
          <w:b/>
          <w:bCs/>
          <w:noProof/>
          <w:sz w:val="20"/>
          <w:szCs w:val="20"/>
          <w:lang w:val="en-US"/>
        </w:rPr>
        <w:drawing>
          <wp:inline distT="0" distB="0" distL="0" distR="0" wp14:anchorId="422E2C1C" wp14:editId="29A519A4">
            <wp:extent cx="4061460" cy="310661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398" cy="315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0575D" w14:textId="0A981CD8" w:rsidR="0069752A" w:rsidRPr="00606345" w:rsidRDefault="00606345" w:rsidP="00BD3CD3">
      <w:pPr>
        <w:rPr>
          <w:b/>
          <w:bCs/>
          <w:noProof/>
        </w:rPr>
      </w:pPr>
      <w:r>
        <w:rPr>
          <w:noProof/>
        </w:rPr>
        <w:t xml:space="preserve">                                            </w:t>
      </w:r>
      <w:r w:rsidRPr="00606345">
        <w:rPr>
          <w:b/>
          <w:bCs/>
          <w:noProof/>
        </w:rPr>
        <w:t xml:space="preserve">IR spectra of KL-3 </w:t>
      </w:r>
    </w:p>
    <w:p w14:paraId="50D33ED6" w14:textId="77777777" w:rsidR="0069752A" w:rsidRDefault="0069752A" w:rsidP="00BD3CD3">
      <w:pPr>
        <w:rPr>
          <w:noProof/>
        </w:rPr>
      </w:pPr>
    </w:p>
    <w:p w14:paraId="50AAC1CD" w14:textId="77777777" w:rsidR="0069752A" w:rsidRDefault="0069752A" w:rsidP="00BD3CD3">
      <w:pPr>
        <w:rPr>
          <w:noProof/>
        </w:rPr>
      </w:pPr>
    </w:p>
    <w:p w14:paraId="7FC74FD0" w14:textId="77777777" w:rsidR="00606345" w:rsidRDefault="00606345" w:rsidP="00BD3CD3">
      <w:pPr>
        <w:rPr>
          <w:rFonts w:ascii="Calibri" w:eastAsia="Calibri" w:hAnsi="Calibri" w:cs="Calibri"/>
          <w:sz w:val="20"/>
        </w:rPr>
      </w:pPr>
    </w:p>
    <w:p w14:paraId="72147AC6" w14:textId="77777777" w:rsidR="00606345" w:rsidRDefault="00606345" w:rsidP="00BD3CD3">
      <w:pPr>
        <w:rPr>
          <w:rFonts w:ascii="Calibri" w:eastAsia="Calibri" w:hAnsi="Calibri" w:cs="Calibri"/>
          <w:sz w:val="20"/>
        </w:rPr>
      </w:pPr>
    </w:p>
    <w:p w14:paraId="022F737C" w14:textId="77777777" w:rsidR="00606345" w:rsidRDefault="00606345" w:rsidP="00BD3CD3">
      <w:pPr>
        <w:rPr>
          <w:rFonts w:ascii="Calibri" w:eastAsia="Calibri" w:hAnsi="Calibri" w:cs="Calibri"/>
          <w:sz w:val="20"/>
        </w:rPr>
      </w:pPr>
    </w:p>
    <w:p w14:paraId="247C0EB2" w14:textId="77777777" w:rsidR="00606345" w:rsidRDefault="00606345" w:rsidP="00BD3CD3">
      <w:pPr>
        <w:rPr>
          <w:rFonts w:ascii="Calibri" w:eastAsia="Calibri" w:hAnsi="Calibri" w:cs="Calibri"/>
          <w:sz w:val="20"/>
        </w:rPr>
      </w:pPr>
    </w:p>
    <w:p w14:paraId="4B717C88" w14:textId="77777777" w:rsidR="00606345" w:rsidRDefault="00606345" w:rsidP="00BD3CD3">
      <w:pPr>
        <w:rPr>
          <w:rFonts w:ascii="Calibri" w:eastAsia="Calibri" w:hAnsi="Calibri" w:cs="Calibri"/>
          <w:sz w:val="20"/>
        </w:rPr>
      </w:pPr>
    </w:p>
    <w:p w14:paraId="59BC83FD" w14:textId="50375E6E" w:rsidR="0069752A" w:rsidRPr="00606345" w:rsidRDefault="00606345" w:rsidP="00BD3CD3">
      <w:pPr>
        <w:rPr>
          <w:b/>
          <w:bCs/>
          <w:noProof/>
        </w:rPr>
      </w:pPr>
      <w:r w:rsidRPr="00606345">
        <w:rPr>
          <w:rFonts w:ascii="Calibri" w:eastAsia="Calibri" w:hAnsi="Calibri" w:cs="Calibri"/>
          <w:b/>
          <w:bCs/>
          <w:sz w:val="20"/>
        </w:rPr>
        <w:t>Figure S</w:t>
      </w:r>
      <w:r>
        <w:rPr>
          <w:rFonts w:ascii="Calibri" w:eastAsia="Calibri" w:hAnsi="Calibri" w:cs="Calibri"/>
          <w:b/>
          <w:bCs/>
          <w:sz w:val="20"/>
        </w:rPr>
        <w:t>2-</w:t>
      </w:r>
    </w:p>
    <w:p w14:paraId="65E436CC" w14:textId="7C431006" w:rsidR="0069752A" w:rsidRDefault="00606345" w:rsidP="00BD3CD3">
      <w:pPr>
        <w:rPr>
          <w:noProof/>
        </w:rPr>
      </w:pPr>
      <w:r>
        <w:rPr>
          <w:noProof/>
        </w:rPr>
        <w:drawing>
          <wp:inline distT="0" distB="0" distL="0" distR="0" wp14:anchorId="33CAC046" wp14:editId="043F0E48">
            <wp:extent cx="3348915" cy="2496325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722" t="12999" r="38311" b="10183"/>
                    <a:stretch/>
                  </pic:blipFill>
                  <pic:spPr bwMode="auto">
                    <a:xfrm>
                      <a:off x="0" y="0"/>
                      <a:ext cx="3363474" cy="2507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2065D" w14:textId="77777777" w:rsidR="00606345" w:rsidRDefault="00606345" w:rsidP="00BD3CD3">
      <w:pPr>
        <w:rPr>
          <w:b/>
          <w:bCs/>
          <w:noProof/>
        </w:rPr>
      </w:pPr>
      <w:r w:rsidRPr="00606345">
        <w:rPr>
          <w:b/>
          <w:bCs/>
          <w:noProof/>
        </w:rPr>
        <w:t xml:space="preserve">           </w:t>
      </w:r>
    </w:p>
    <w:p w14:paraId="39EE2FAA" w14:textId="77777777" w:rsidR="00606345" w:rsidRDefault="00606345" w:rsidP="00BD3CD3">
      <w:pPr>
        <w:rPr>
          <w:b/>
          <w:bCs/>
          <w:noProof/>
        </w:rPr>
      </w:pPr>
    </w:p>
    <w:p w14:paraId="0DB611A8" w14:textId="738A3EF0" w:rsidR="00606345" w:rsidRPr="00606345" w:rsidRDefault="00606345" w:rsidP="00BD3CD3">
      <w:pPr>
        <w:rPr>
          <w:b/>
          <w:bCs/>
          <w:noProof/>
        </w:rPr>
      </w:pPr>
      <w:r w:rsidRPr="00606345">
        <w:rPr>
          <w:rFonts w:ascii="Calibri" w:eastAsia="Calibri" w:hAnsi="Calibri" w:cs="Calibri"/>
          <w:b/>
          <w:bCs/>
          <w:sz w:val="20"/>
        </w:rPr>
        <w:t>Figure S</w:t>
      </w:r>
      <w:r w:rsidRPr="00606345">
        <w:rPr>
          <w:rFonts w:ascii="Calibri" w:eastAsia="Calibri" w:hAnsi="Calibri" w:cs="Calibri"/>
          <w:b/>
          <w:bCs/>
          <w:sz w:val="20"/>
        </w:rPr>
        <w:t>3-</w:t>
      </w:r>
    </w:p>
    <w:p w14:paraId="34E21E8D" w14:textId="1D172317" w:rsidR="0069752A" w:rsidRPr="00606345" w:rsidRDefault="00606345" w:rsidP="00BD3CD3">
      <w:pPr>
        <w:rPr>
          <w:b/>
          <w:bCs/>
          <w:noProof/>
        </w:rPr>
      </w:pPr>
      <w:r w:rsidRPr="00606345">
        <w:rPr>
          <w:b/>
          <w:bCs/>
          <w:noProof/>
        </w:rPr>
        <w:t xml:space="preserve">                     </w:t>
      </w:r>
    </w:p>
    <w:p w14:paraId="55FA9B48" w14:textId="4E589844" w:rsidR="0069752A" w:rsidRDefault="00606345" w:rsidP="00BD3CD3">
      <w:pPr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37D638F4" wp14:editId="7EBCA632">
            <wp:extent cx="3602182" cy="1918854"/>
            <wp:effectExtent l="0" t="0" r="0" b="5715"/>
            <wp:docPr id="54884" name="Picture 548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84" name="Picture 54884"/>
                    <pic:cNvPicPr/>
                  </pic:nvPicPr>
                  <pic:blipFill rotWithShape="1">
                    <a:blip r:embed="rId7"/>
                    <a:srcRect r="24265"/>
                    <a:stretch/>
                  </pic:blipFill>
                  <pic:spPr bwMode="auto">
                    <a:xfrm>
                      <a:off x="0" y="0"/>
                      <a:ext cx="3649622" cy="1944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</w:t>
      </w:r>
    </w:p>
    <w:p w14:paraId="216A2416" w14:textId="4EBCEC1C" w:rsidR="0069752A" w:rsidRPr="00264F30" w:rsidRDefault="00606345" w:rsidP="00BD3CD3">
      <w:pPr>
        <w:rPr>
          <w:noProof/>
        </w:rPr>
      </w:pPr>
      <w:bookmarkStart w:id="2" w:name="_Hlk132897645"/>
      <w:bookmarkEnd w:id="2"/>
      <w:r w:rsidRPr="00264F30">
        <w:rPr>
          <w:noProof/>
        </w:rPr>
        <w:t xml:space="preserve">                                       NMR spectra of KL-3 </w:t>
      </w:r>
    </w:p>
    <w:p w14:paraId="3D721655" w14:textId="26A072A9" w:rsidR="00264F30" w:rsidRPr="00264F30" w:rsidRDefault="00264F30" w:rsidP="00BD3CD3">
      <w:pPr>
        <w:rPr>
          <w:b/>
          <w:bCs/>
          <w:noProof/>
        </w:rPr>
      </w:pPr>
      <w:r>
        <w:rPr>
          <w:noProof/>
        </w:rPr>
        <w:t xml:space="preserve">         </w:t>
      </w:r>
      <w:r w:rsidRPr="00264F30">
        <w:rPr>
          <w:rFonts w:ascii="Calibri" w:eastAsia="Calibri" w:hAnsi="Calibri" w:cs="Calibri"/>
          <w:b/>
          <w:bCs/>
          <w:sz w:val="20"/>
        </w:rPr>
        <w:t>Figure S</w:t>
      </w:r>
      <w:r w:rsidRPr="00264F30">
        <w:rPr>
          <w:rFonts w:ascii="Calibri" w:eastAsia="Calibri" w:hAnsi="Calibri" w:cs="Calibri"/>
          <w:b/>
          <w:bCs/>
          <w:sz w:val="20"/>
        </w:rPr>
        <w:t>-4</w:t>
      </w:r>
      <w:r w:rsidRPr="00264F30">
        <w:rPr>
          <w:b/>
          <w:bCs/>
          <w:noProof/>
        </w:rPr>
        <w:t xml:space="preserve"> </w:t>
      </w:r>
    </w:p>
    <w:p w14:paraId="7FF43FD6" w14:textId="5AA31539" w:rsidR="0069752A" w:rsidRDefault="00BD3CD3" w:rsidP="00BD3CD3">
      <w:pPr>
        <w:rPr>
          <w:noProof/>
        </w:rPr>
      </w:pPr>
      <w:r>
        <w:rPr>
          <w:noProof/>
        </w:rPr>
        <w:drawing>
          <wp:inline distT="0" distB="0" distL="0" distR="0" wp14:anchorId="13AC93A8" wp14:editId="0A352576">
            <wp:extent cx="4580306" cy="196041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5" t="-2644" r="27142" b="2644"/>
                    <a:stretch/>
                  </pic:blipFill>
                  <pic:spPr bwMode="auto">
                    <a:xfrm>
                      <a:off x="0" y="0"/>
                      <a:ext cx="4618626" cy="1976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249660" w14:textId="0D393E19" w:rsidR="00BD3CD3" w:rsidRDefault="00264F30" w:rsidP="00BD3CD3">
      <w:pPr>
        <w:rPr>
          <w:noProof/>
        </w:rPr>
      </w:pPr>
      <w:r>
        <w:rPr>
          <w:noProof/>
        </w:rPr>
        <w:t xml:space="preserve">       </w:t>
      </w:r>
      <w:r w:rsidRPr="00264F30">
        <w:rPr>
          <w:rFonts w:ascii="Calibri" w:eastAsia="Calibri" w:hAnsi="Calibri" w:cs="Calibri"/>
          <w:b/>
          <w:bCs/>
          <w:sz w:val="20"/>
        </w:rPr>
        <w:t>Figure S</w:t>
      </w:r>
      <w:r>
        <w:rPr>
          <w:rFonts w:ascii="Calibri" w:eastAsia="Calibri" w:hAnsi="Calibri" w:cs="Calibri"/>
          <w:b/>
          <w:bCs/>
          <w:sz w:val="20"/>
        </w:rPr>
        <w:t>-5</w:t>
      </w:r>
      <w:r>
        <w:rPr>
          <w:noProof/>
        </w:rPr>
        <w:t xml:space="preserve">   </w:t>
      </w:r>
      <w:r w:rsidR="00BD3CD3">
        <w:rPr>
          <w:noProof/>
        </w:rPr>
        <w:drawing>
          <wp:inline distT="0" distB="0" distL="0" distR="0" wp14:anchorId="5BAF18B0" wp14:editId="35BCA1BA">
            <wp:extent cx="3984625" cy="2382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" t="-668" r="47618" b="46081"/>
                    <a:stretch/>
                  </pic:blipFill>
                  <pic:spPr bwMode="auto">
                    <a:xfrm>
                      <a:off x="0" y="0"/>
                      <a:ext cx="3998811" cy="239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225C73" w14:textId="77777777" w:rsidR="0069752A" w:rsidRDefault="0069752A" w:rsidP="00BD3CD3"/>
    <w:p w14:paraId="6A347687" w14:textId="029A8839" w:rsidR="0069752A" w:rsidRDefault="007E06B1" w:rsidP="00BD3CD3">
      <w:r>
        <w:rPr>
          <w:noProof/>
        </w:rPr>
        <w:drawing>
          <wp:inline distT="0" distB="0" distL="0" distR="0" wp14:anchorId="47219C86" wp14:editId="7DB072C6">
            <wp:extent cx="4973782" cy="30680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8" t="7498" r="24314" b="27601"/>
                    <a:stretch/>
                  </pic:blipFill>
                  <pic:spPr bwMode="auto">
                    <a:xfrm>
                      <a:off x="0" y="0"/>
                      <a:ext cx="4984918" cy="3074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1A6AC0" w14:textId="46C08BA2" w:rsidR="002F52E6" w:rsidRPr="00264F30" w:rsidRDefault="002F52E6" w:rsidP="002F52E6">
      <w:pPr>
        <w:rPr>
          <w:b/>
          <w:bCs/>
          <w:noProof/>
        </w:rPr>
      </w:pPr>
      <w:r>
        <w:rPr>
          <w:noProof/>
        </w:rPr>
        <w:t xml:space="preserve">         </w:t>
      </w:r>
      <w:r w:rsidRPr="00264F30">
        <w:rPr>
          <w:rFonts w:ascii="Calibri" w:eastAsia="Calibri" w:hAnsi="Calibri" w:cs="Calibri"/>
          <w:b/>
          <w:bCs/>
          <w:sz w:val="20"/>
        </w:rPr>
        <w:t>Figure S-</w:t>
      </w:r>
      <w:r>
        <w:rPr>
          <w:rFonts w:ascii="Calibri" w:eastAsia="Calibri" w:hAnsi="Calibri" w:cs="Calibri"/>
          <w:b/>
          <w:bCs/>
          <w:sz w:val="20"/>
        </w:rPr>
        <w:t>6</w:t>
      </w:r>
      <w:r w:rsidRPr="00264F30">
        <w:rPr>
          <w:b/>
          <w:bCs/>
          <w:noProof/>
        </w:rPr>
        <w:t xml:space="preserve"> </w:t>
      </w:r>
    </w:p>
    <w:p w14:paraId="0814D2CB" w14:textId="77777777" w:rsidR="0069752A" w:rsidRDefault="0069752A" w:rsidP="00BD3CD3"/>
    <w:p w14:paraId="46D074F7" w14:textId="77777777" w:rsidR="0069752A" w:rsidRDefault="0069752A" w:rsidP="00BD3CD3"/>
    <w:p w14:paraId="55F551DE" w14:textId="6F721532" w:rsidR="0069752A" w:rsidRDefault="0069752A" w:rsidP="00BD3CD3">
      <w:bookmarkStart w:id="3" w:name="_Hlk132897642"/>
      <w:bookmarkEnd w:id="3"/>
    </w:p>
    <w:p w14:paraId="5D0BB40E" w14:textId="77777777" w:rsidR="0069752A" w:rsidRDefault="0069752A" w:rsidP="00BD3CD3"/>
    <w:p w14:paraId="24EC5BCA" w14:textId="77777777" w:rsidR="0069752A" w:rsidRDefault="0069752A" w:rsidP="00BD3CD3"/>
    <w:p w14:paraId="4016A9A8" w14:textId="77777777" w:rsidR="0069752A" w:rsidRDefault="0069752A" w:rsidP="00BD3CD3"/>
    <w:p w14:paraId="424F4637" w14:textId="77777777" w:rsidR="0069752A" w:rsidRDefault="0069752A" w:rsidP="00BD3CD3"/>
    <w:p w14:paraId="6B2F7B1F" w14:textId="77777777" w:rsidR="007E06B1" w:rsidRDefault="007E06B1" w:rsidP="00BD3CD3"/>
    <w:p w14:paraId="09BA6F61" w14:textId="4FC71963" w:rsidR="007E06B1" w:rsidRDefault="007E06B1" w:rsidP="00BD3CD3"/>
    <w:p w14:paraId="759A6166" w14:textId="06FC6B75" w:rsidR="002F52E6" w:rsidRPr="00264F30" w:rsidRDefault="002F52E6" w:rsidP="002F52E6">
      <w:pPr>
        <w:rPr>
          <w:b/>
          <w:bCs/>
          <w:noProof/>
        </w:rPr>
      </w:pPr>
      <w:r>
        <w:rPr>
          <w:noProof/>
        </w:rPr>
        <w:t xml:space="preserve">         </w:t>
      </w:r>
      <w:r w:rsidRPr="00264F30">
        <w:rPr>
          <w:rFonts w:ascii="Calibri" w:eastAsia="Calibri" w:hAnsi="Calibri" w:cs="Calibri"/>
          <w:b/>
          <w:bCs/>
          <w:sz w:val="20"/>
        </w:rPr>
        <w:t>Figure S-</w:t>
      </w:r>
      <w:r>
        <w:rPr>
          <w:rFonts w:ascii="Calibri" w:eastAsia="Calibri" w:hAnsi="Calibri" w:cs="Calibri"/>
          <w:b/>
          <w:bCs/>
          <w:sz w:val="20"/>
        </w:rPr>
        <w:t>7-</w:t>
      </w:r>
    </w:p>
    <w:p w14:paraId="072527AF" w14:textId="5D5CC3EE" w:rsidR="002F52E6" w:rsidRDefault="00F0735B" w:rsidP="00BD3CD3">
      <w:r>
        <w:t xml:space="preserve"> </w:t>
      </w:r>
      <w:r>
        <w:rPr>
          <w:noProof/>
        </w:rPr>
        <w:drawing>
          <wp:inline distT="0" distB="0" distL="0" distR="0" wp14:anchorId="4AD56DF5" wp14:editId="4AD70E42">
            <wp:extent cx="5731510" cy="3223895"/>
            <wp:effectExtent l="0" t="0" r="2540" b="0"/>
            <wp:docPr id="9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286C" w14:textId="77777777" w:rsidR="002F52E6" w:rsidRDefault="002F52E6" w:rsidP="00BD3CD3"/>
    <w:p w14:paraId="3A25B8FF" w14:textId="4938BCFF" w:rsidR="002F52E6" w:rsidRDefault="00F0735B" w:rsidP="00BD3CD3">
      <w:pPr>
        <w:rPr>
          <w:rFonts w:ascii="Calibri" w:eastAsia="Calibri" w:hAnsi="Calibri" w:cs="Calibri"/>
          <w:b/>
          <w:bCs/>
          <w:sz w:val="20"/>
        </w:rPr>
      </w:pPr>
      <w:r w:rsidRPr="00264F30">
        <w:rPr>
          <w:rFonts w:ascii="Calibri" w:eastAsia="Calibri" w:hAnsi="Calibri" w:cs="Calibri"/>
          <w:b/>
          <w:bCs/>
          <w:sz w:val="20"/>
        </w:rPr>
        <w:t>Figure S-</w:t>
      </w:r>
      <w:r>
        <w:rPr>
          <w:rFonts w:ascii="Calibri" w:eastAsia="Calibri" w:hAnsi="Calibri" w:cs="Calibri"/>
          <w:b/>
          <w:bCs/>
          <w:sz w:val="20"/>
        </w:rPr>
        <w:t>8</w:t>
      </w:r>
      <w:r>
        <w:rPr>
          <w:rFonts w:ascii="Calibri" w:eastAsia="Calibri" w:hAnsi="Calibri" w:cs="Calibri"/>
          <w:b/>
          <w:bCs/>
          <w:sz w:val="20"/>
        </w:rPr>
        <w:t>-</w:t>
      </w:r>
    </w:p>
    <w:p w14:paraId="70E8BCEC" w14:textId="77777777" w:rsidR="00F0735B" w:rsidRDefault="00F0735B" w:rsidP="00BD3CD3">
      <w:pPr>
        <w:rPr>
          <w:rFonts w:ascii="Calibri" w:eastAsia="Calibri" w:hAnsi="Calibri" w:cs="Calibri"/>
          <w:b/>
          <w:bCs/>
          <w:sz w:val="20"/>
        </w:rPr>
      </w:pPr>
    </w:p>
    <w:p w14:paraId="6360B8AA" w14:textId="77777777" w:rsidR="00F0735B" w:rsidRDefault="00F0735B" w:rsidP="00BD3CD3">
      <w:pPr>
        <w:rPr>
          <w:rFonts w:ascii="Calibri" w:eastAsia="Calibri" w:hAnsi="Calibri" w:cs="Calibri"/>
          <w:b/>
          <w:bCs/>
          <w:sz w:val="20"/>
        </w:rPr>
      </w:pPr>
    </w:p>
    <w:p w14:paraId="624C5A2C" w14:textId="77777777" w:rsidR="00F0735B" w:rsidRDefault="00F0735B" w:rsidP="00BD3CD3">
      <w:pPr>
        <w:rPr>
          <w:rFonts w:ascii="Calibri" w:eastAsia="Calibri" w:hAnsi="Calibri" w:cs="Calibri"/>
          <w:b/>
          <w:bCs/>
          <w:sz w:val="20"/>
        </w:rPr>
      </w:pPr>
    </w:p>
    <w:p w14:paraId="0681062A" w14:textId="53764B4C" w:rsidR="00F0735B" w:rsidRDefault="00F0735B" w:rsidP="00BD3CD3">
      <w:r>
        <w:rPr>
          <w:noProof/>
        </w:rPr>
        <w:t xml:space="preserve">                         </w:t>
      </w:r>
      <w:r>
        <w:rPr>
          <w:noProof/>
        </w:rPr>
        <w:drawing>
          <wp:inline distT="0" distB="0" distL="0" distR="0" wp14:anchorId="75F0ED22" wp14:editId="5740E204">
            <wp:extent cx="4488873" cy="2909963"/>
            <wp:effectExtent l="0" t="0" r="6985" b="508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82" r="24092" b="29315"/>
                    <a:stretch/>
                  </pic:blipFill>
                  <pic:spPr bwMode="auto">
                    <a:xfrm>
                      <a:off x="0" y="0"/>
                      <a:ext cx="4529825" cy="293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7B76BD" w14:textId="77777777" w:rsidR="002F52E6" w:rsidRDefault="002F52E6" w:rsidP="00BD3CD3"/>
    <w:p w14:paraId="5192D15A" w14:textId="3DA79DD2" w:rsidR="00682E9A" w:rsidRDefault="00682E9A" w:rsidP="00682E9A">
      <w:pPr>
        <w:rPr>
          <w:rFonts w:ascii="Calibri" w:eastAsia="Calibri" w:hAnsi="Calibri" w:cs="Calibri"/>
          <w:b/>
          <w:bCs/>
          <w:sz w:val="20"/>
        </w:rPr>
      </w:pPr>
      <w:r w:rsidRPr="00264F30">
        <w:rPr>
          <w:rFonts w:ascii="Calibri" w:eastAsia="Calibri" w:hAnsi="Calibri" w:cs="Calibri"/>
          <w:b/>
          <w:bCs/>
          <w:sz w:val="20"/>
        </w:rPr>
        <w:t>Figure S-</w:t>
      </w:r>
      <w:r>
        <w:rPr>
          <w:rFonts w:ascii="Calibri" w:eastAsia="Calibri" w:hAnsi="Calibri" w:cs="Calibri"/>
          <w:b/>
          <w:bCs/>
          <w:sz w:val="20"/>
        </w:rPr>
        <w:t>9</w:t>
      </w:r>
      <w:r>
        <w:rPr>
          <w:rFonts w:ascii="Calibri" w:eastAsia="Calibri" w:hAnsi="Calibri" w:cs="Calibri"/>
          <w:b/>
          <w:bCs/>
          <w:sz w:val="20"/>
        </w:rPr>
        <w:t>-</w:t>
      </w:r>
    </w:p>
    <w:p w14:paraId="545C579F" w14:textId="655859A1" w:rsidR="002F52E6" w:rsidRPr="00BD3CD3" w:rsidRDefault="00682E9A" w:rsidP="00682E9A">
      <w:r>
        <w:t xml:space="preserve">            </w:t>
      </w:r>
      <w:r>
        <w:rPr>
          <w:noProof/>
        </w:rPr>
        <w:drawing>
          <wp:inline distT="0" distB="0" distL="0" distR="0" wp14:anchorId="185A1CF4" wp14:editId="54157BF4">
            <wp:extent cx="4999990" cy="2804160"/>
            <wp:effectExtent l="0" t="0" r="10160" b="15240"/>
            <wp:docPr id="13" name="Chart 13">
              <a:extLst xmlns:a="http://schemas.openxmlformats.org/drawingml/2006/main">
                <a:ext uri="{FF2B5EF4-FFF2-40B4-BE49-F238E27FC236}">
                  <a16:creationId xmlns:a16="http://schemas.microsoft.com/office/drawing/2014/main" id="{4F29F279-EB1F-7A21-6359-07C14BE064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sectPr w:rsidR="002F52E6" w:rsidRPr="00BD3CD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3CD3"/>
    <w:rsid w:val="00264F30"/>
    <w:rsid w:val="002F52E6"/>
    <w:rsid w:val="00395F2A"/>
    <w:rsid w:val="005578FA"/>
    <w:rsid w:val="00606345"/>
    <w:rsid w:val="00682E9A"/>
    <w:rsid w:val="0069752A"/>
    <w:rsid w:val="007C15C6"/>
    <w:rsid w:val="007E01B4"/>
    <w:rsid w:val="007E06B1"/>
    <w:rsid w:val="00A225B4"/>
    <w:rsid w:val="00AD1E01"/>
    <w:rsid w:val="00BD3CD3"/>
    <w:rsid w:val="00F07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BBD6D8"/>
  <w15:chartTrackingRefBased/>
  <w15:docId w15:val="{847B7B7E-30AB-4CB2-9139-F5C1B56C9F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5F2A"/>
  </w:style>
  <w:style w:type="paragraph" w:styleId="Heading1">
    <w:name w:val="heading 1"/>
    <w:basedOn w:val="Normal"/>
    <w:next w:val="Normal"/>
    <w:link w:val="Heading1Char"/>
    <w:uiPriority w:val="9"/>
    <w:qFormat/>
    <w:rsid w:val="00395F2A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5F2A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95F2A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5F2A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5F2A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5F2A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5F2A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5F2A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5F2A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5F2A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395F2A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5F2A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95F2A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5F2A"/>
    <w:rPr>
      <w:rFonts w:asciiTheme="majorHAnsi" w:eastAsiaTheme="majorEastAsia" w:hAnsiTheme="majorHAnsi" w:cstheme="majorBidi"/>
      <w:cap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5F2A"/>
    <w:rPr>
      <w:rFonts w:asciiTheme="majorHAnsi" w:eastAsiaTheme="majorEastAsia" w:hAnsiTheme="majorHAnsi" w:cstheme="majorBidi"/>
      <w:i/>
      <w:iCs/>
      <w:cap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5F2A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5F2A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5F2A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5F2A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395F2A"/>
    <w:pPr>
      <w:spacing w:line="240" w:lineRule="auto"/>
    </w:pPr>
    <w:rPr>
      <w:b/>
      <w:bCs/>
      <w:smallCaps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395F2A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395F2A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5F2A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5F2A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Strong">
    <w:name w:val="Strong"/>
    <w:basedOn w:val="DefaultParagraphFont"/>
    <w:uiPriority w:val="22"/>
    <w:qFormat/>
    <w:rsid w:val="00395F2A"/>
    <w:rPr>
      <w:b/>
      <w:bCs/>
    </w:rPr>
  </w:style>
  <w:style w:type="character" w:styleId="Emphasis">
    <w:name w:val="Emphasis"/>
    <w:basedOn w:val="DefaultParagraphFont"/>
    <w:uiPriority w:val="20"/>
    <w:qFormat/>
    <w:rsid w:val="00395F2A"/>
    <w:rPr>
      <w:i/>
      <w:iCs/>
    </w:rPr>
  </w:style>
  <w:style w:type="paragraph" w:styleId="NoSpacing">
    <w:name w:val="No Spacing"/>
    <w:uiPriority w:val="1"/>
    <w:qFormat/>
    <w:rsid w:val="00395F2A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395F2A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QuoteChar">
    <w:name w:val="Quote Char"/>
    <w:basedOn w:val="DefaultParagraphFont"/>
    <w:link w:val="Quote"/>
    <w:uiPriority w:val="29"/>
    <w:rsid w:val="00395F2A"/>
    <w:rPr>
      <w:rFonts w:asciiTheme="majorHAnsi" w:eastAsiaTheme="majorEastAsia" w:hAnsiTheme="majorHAnsi" w:cstheme="majorBidi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5F2A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5F2A"/>
    <w:rPr>
      <w:color w:val="404040" w:themeColor="text1" w:themeTint="BF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395F2A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395F2A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395F2A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395F2A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basedOn w:val="DefaultParagraphFont"/>
    <w:uiPriority w:val="33"/>
    <w:qFormat/>
    <w:rsid w:val="00395F2A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395F2A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69752A"/>
    <w:rPr>
      <w:color w:val="0563C1" w:themeColor="hyperlink"/>
      <w:u w:val="single"/>
    </w:rPr>
  </w:style>
  <w:style w:type="table" w:customStyle="1" w:styleId="TableGrid">
    <w:name w:val="TableGrid"/>
    <w:rsid w:val="0069752A"/>
    <w:pPr>
      <w:spacing w:after="0" w:line="240" w:lineRule="auto"/>
    </w:pPr>
    <w:rPr>
      <w:rFonts w:eastAsiaTheme="minorEastAsia"/>
      <w:kern w:val="0"/>
      <w:lang w:eastAsia="en-IN"/>
      <w14:ligatures w14:val="none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sv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hyperlink" Target="mailto:Karuchem128@gmail.com" TargetMode="External"/><Relationship Id="rId9" Type="http://schemas.openxmlformats.org/officeDocument/2006/relationships/image" Target="media/image5.png"/><Relationship Id="rId1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Karuna\Desktop\xl%20sheet%20of%20kl-4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surface3DChart>
        <c:wireframe val="0"/>
        <c:ser>
          <c:idx val="0"/>
          <c:order val="0"/>
          <c:tx>
            <c:strRef>
              <c:f>Sheet1!$B$1</c:f>
              <c:strCache>
                <c:ptCount val="1"/>
                <c:pt idx="0">
                  <c:v>B.Subtillis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65000"/>
                    <a:shade val="15000"/>
                    <a:satMod val="180000"/>
                  </a:schemeClr>
                </a:gs>
                <a:gs pos="50000">
                  <a:schemeClr val="accent5">
                    <a:shade val="65000"/>
                    <a:shade val="45000"/>
                    <a:satMod val="170000"/>
                  </a:schemeClr>
                </a:gs>
                <a:gs pos="70000">
                  <a:schemeClr val="accent5">
                    <a:shade val="65000"/>
                    <a:tint val="99000"/>
                    <a:shade val="65000"/>
                    <a:satMod val="155000"/>
                  </a:schemeClr>
                </a:gs>
                <a:gs pos="100000">
                  <a:schemeClr val="accent5">
                    <a:shade val="65000"/>
                    <a:tint val="95500"/>
                    <a:shade val="100000"/>
                    <a:satMod val="155000"/>
                  </a:schemeClr>
                </a:gs>
              </a:gsLst>
              <a:lin ang="16200000" scaled="0"/>
            </a:gradFill>
            <a:ln/>
            <a:effectLst>
              <a:outerShdw blurRad="50800" dist="38100" dir="5400000" rotWithShape="0">
                <a:srgbClr val="000000">
                  <a:alpha val="35000"/>
                </a:srgbClr>
              </a:outerShdw>
            </a:effectLst>
            <a:sp3d/>
          </c:spPr>
          <c:cat>
            <c:strRef>
              <c:f>Sheet1!$A$2:$A$6</c:f>
              <c:strCache>
                <c:ptCount val="5"/>
                <c:pt idx="0">
                  <c:v>KL-4</c:v>
                </c:pt>
                <c:pt idx="1">
                  <c:v>Co</c:v>
                </c:pt>
                <c:pt idx="2">
                  <c:v>Ni</c:v>
                </c:pt>
                <c:pt idx="3">
                  <c:v>Cu</c:v>
                </c:pt>
                <c:pt idx="4">
                  <c:v>Zn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11-41B1-B4DB-109A6C113C7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S.aureas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15000"/>
                    <a:satMod val="180000"/>
                  </a:schemeClr>
                </a:gs>
                <a:gs pos="50000">
                  <a:schemeClr val="accent5">
                    <a:shade val="45000"/>
                    <a:satMod val="170000"/>
                  </a:schemeClr>
                </a:gs>
                <a:gs pos="70000">
                  <a:schemeClr val="accent5">
                    <a:tint val="99000"/>
                    <a:shade val="65000"/>
                    <a:satMod val="155000"/>
                  </a:schemeClr>
                </a:gs>
                <a:gs pos="100000">
                  <a:schemeClr val="accent5">
                    <a:tint val="95500"/>
                    <a:shade val="100000"/>
                    <a:satMod val="155000"/>
                  </a:schemeClr>
                </a:gs>
              </a:gsLst>
              <a:lin ang="16200000" scaled="0"/>
            </a:gradFill>
            <a:ln/>
            <a:effectLst>
              <a:outerShdw blurRad="50800" dist="38100" dir="5400000" rotWithShape="0">
                <a:srgbClr val="000000">
                  <a:alpha val="35000"/>
                </a:srgbClr>
              </a:outerShdw>
            </a:effectLst>
            <a:sp3d/>
          </c:spPr>
          <c:cat>
            <c:strRef>
              <c:f>Sheet1!$A$2:$A$6</c:f>
              <c:strCache>
                <c:ptCount val="5"/>
                <c:pt idx="0">
                  <c:v>KL-4</c:v>
                </c:pt>
                <c:pt idx="1">
                  <c:v>Co</c:v>
                </c:pt>
                <c:pt idx="2">
                  <c:v>Ni</c:v>
                </c:pt>
                <c:pt idx="3">
                  <c:v>Cu</c:v>
                </c:pt>
                <c:pt idx="4">
                  <c:v>Zn</c:v>
                </c:pt>
              </c:strCache>
            </c:strRef>
          </c:cat>
          <c:val>
            <c:numRef>
              <c:f>Sheet1!$C$2:$C$6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11-41B1-B4DB-109A6C113C7F}"/>
            </c:ext>
          </c:extLst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C. albicans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tint val="65000"/>
                    <a:shade val="15000"/>
                    <a:satMod val="180000"/>
                  </a:schemeClr>
                </a:gs>
                <a:gs pos="50000">
                  <a:schemeClr val="accent5">
                    <a:tint val="65000"/>
                    <a:shade val="45000"/>
                    <a:satMod val="170000"/>
                  </a:schemeClr>
                </a:gs>
                <a:gs pos="70000">
                  <a:schemeClr val="accent5">
                    <a:tint val="65000"/>
                    <a:tint val="99000"/>
                    <a:shade val="65000"/>
                    <a:satMod val="155000"/>
                  </a:schemeClr>
                </a:gs>
                <a:gs pos="100000">
                  <a:schemeClr val="accent5">
                    <a:tint val="65000"/>
                    <a:tint val="95500"/>
                    <a:shade val="100000"/>
                    <a:satMod val="155000"/>
                  </a:schemeClr>
                </a:gs>
              </a:gsLst>
              <a:lin ang="16200000" scaled="0"/>
            </a:gradFill>
            <a:ln/>
            <a:effectLst>
              <a:outerShdw blurRad="50800" dist="38100" dir="5400000" rotWithShape="0">
                <a:srgbClr val="000000">
                  <a:alpha val="35000"/>
                </a:srgbClr>
              </a:outerShdw>
            </a:effectLst>
            <a:sp3d/>
          </c:spPr>
          <c:cat>
            <c:strRef>
              <c:f>Sheet1!$A$2:$A$6</c:f>
              <c:strCache>
                <c:ptCount val="5"/>
                <c:pt idx="0">
                  <c:v>KL-4</c:v>
                </c:pt>
                <c:pt idx="1">
                  <c:v>Co</c:v>
                </c:pt>
                <c:pt idx="2">
                  <c:v>Ni</c:v>
                </c:pt>
                <c:pt idx="3">
                  <c:v>Cu</c:v>
                </c:pt>
                <c:pt idx="4">
                  <c:v>Zn</c:v>
                </c:pt>
              </c:strCache>
            </c:strRef>
          </c:cat>
          <c:val>
            <c:numRef>
              <c:f>Sheet1!$D$2:$D$6</c:f>
              <c:numCache>
                <c:formatCode>General</c:formatCode>
                <c:ptCount val="5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11-41B1-B4DB-109A6C113C7F}"/>
            </c:ext>
          </c:extLst>
        </c:ser>
        <c:bandFmts>
          <c:bandFmt>
            <c:idx val="0"/>
            <c:spPr>
              <a:gradFill rotWithShape="1">
                <a:gsLst>
                  <a:gs pos="0">
                    <a:schemeClr val="accent5">
                      <a:shade val="50000"/>
                      <a:shade val="15000"/>
                      <a:satMod val="180000"/>
                    </a:schemeClr>
                  </a:gs>
                  <a:gs pos="50000">
                    <a:schemeClr val="accent5">
                      <a:shade val="50000"/>
                      <a:shade val="45000"/>
                      <a:satMod val="170000"/>
                    </a:schemeClr>
                  </a:gs>
                  <a:gs pos="70000">
                    <a:schemeClr val="accent5">
                      <a:shade val="5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shade val="5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1"/>
            <c:spPr>
              <a:gradFill rotWithShape="1">
                <a:gsLst>
                  <a:gs pos="0">
                    <a:schemeClr val="accent5">
                      <a:shade val="70000"/>
                      <a:shade val="15000"/>
                      <a:satMod val="180000"/>
                    </a:schemeClr>
                  </a:gs>
                  <a:gs pos="50000">
                    <a:schemeClr val="accent5">
                      <a:shade val="70000"/>
                      <a:shade val="45000"/>
                      <a:satMod val="170000"/>
                    </a:schemeClr>
                  </a:gs>
                  <a:gs pos="70000">
                    <a:schemeClr val="accent5">
                      <a:shade val="7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shade val="7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2"/>
            <c:spPr>
              <a:gradFill rotWithShape="1">
                <a:gsLst>
                  <a:gs pos="0">
                    <a:schemeClr val="accent5">
                      <a:shade val="90000"/>
                      <a:shade val="15000"/>
                      <a:satMod val="180000"/>
                    </a:schemeClr>
                  </a:gs>
                  <a:gs pos="50000">
                    <a:schemeClr val="accent5">
                      <a:shade val="90000"/>
                      <a:shade val="45000"/>
                      <a:satMod val="170000"/>
                    </a:schemeClr>
                  </a:gs>
                  <a:gs pos="70000">
                    <a:schemeClr val="accent5">
                      <a:shade val="9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shade val="9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3"/>
            <c:spPr>
              <a:gradFill rotWithShape="1">
                <a:gsLst>
                  <a:gs pos="0">
                    <a:schemeClr val="accent5">
                      <a:tint val="9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9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9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9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4"/>
            <c:spPr>
              <a:gradFill rotWithShape="1">
                <a:gsLst>
                  <a:gs pos="0">
                    <a:schemeClr val="accent5">
                      <a:tint val="7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7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7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7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5"/>
            <c:spPr>
              <a:gradFill rotWithShape="1">
                <a:gsLst>
                  <a:gs pos="0">
                    <a:schemeClr val="accent5">
                      <a:tint val="5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5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5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5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6"/>
            <c:spPr>
              <a:gradFill rotWithShape="1">
                <a:gsLst>
                  <a:gs pos="0">
                    <a:schemeClr val="accent5">
                      <a:tint val="3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3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3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3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7"/>
            <c:spPr>
              <a:gradFill rotWithShape="1">
                <a:gsLst>
                  <a:gs pos="0">
                    <a:schemeClr val="accent5">
                      <a:tint val="1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1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1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1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8"/>
            <c:spPr>
              <a:gradFill rotWithShape="1">
                <a:gsLst>
                  <a:gs pos="0">
                    <a:schemeClr val="accent5">
                      <a:tint val="9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9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9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9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9"/>
            <c:spPr>
              <a:gradFill rotWithShape="1">
                <a:gsLst>
                  <a:gs pos="0">
                    <a:schemeClr val="accent5">
                      <a:tint val="7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7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7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7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10"/>
            <c:spPr>
              <a:gradFill rotWithShape="1">
                <a:gsLst>
                  <a:gs pos="0">
                    <a:schemeClr val="accent5">
                      <a:tint val="5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5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5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5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11"/>
            <c:spPr>
              <a:gradFill rotWithShape="1">
                <a:gsLst>
                  <a:gs pos="0">
                    <a:schemeClr val="accent5">
                      <a:tint val="3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3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3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3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12"/>
            <c:spPr>
              <a:gradFill rotWithShape="1">
                <a:gsLst>
                  <a:gs pos="0">
                    <a:schemeClr val="accent5">
                      <a:tint val="1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1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1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1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13"/>
            <c:spPr>
              <a:gradFill rotWithShape="1">
                <a:gsLst>
                  <a:gs pos="0">
                    <a:schemeClr val="accent5">
                      <a:tint val="9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9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9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9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  <c:bandFmt>
            <c:idx val="14"/>
            <c:spPr>
              <a:gradFill rotWithShape="1">
                <a:gsLst>
                  <a:gs pos="0">
                    <a:schemeClr val="accent5">
                      <a:tint val="70000"/>
                      <a:shade val="15000"/>
                      <a:satMod val="180000"/>
                    </a:schemeClr>
                  </a:gs>
                  <a:gs pos="50000">
                    <a:schemeClr val="accent5">
                      <a:tint val="70000"/>
                      <a:shade val="45000"/>
                      <a:satMod val="170000"/>
                    </a:schemeClr>
                  </a:gs>
                  <a:gs pos="70000">
                    <a:schemeClr val="accent5">
                      <a:tint val="70000"/>
                      <a:tint val="99000"/>
                      <a:shade val="65000"/>
                      <a:satMod val="155000"/>
                    </a:schemeClr>
                  </a:gs>
                  <a:gs pos="100000">
                    <a:schemeClr val="accent5">
                      <a:tint val="70000"/>
                      <a:tint val="95500"/>
                      <a:shade val="100000"/>
                      <a:satMod val="155000"/>
                    </a:schemeClr>
                  </a:gs>
                </a:gsLst>
                <a:lin ang="16200000" scaled="0"/>
              </a:gradFill>
              <a:ln/>
              <a:effectLst>
                <a:outerShdw blurRad="50800" dist="38100" dir="5400000" rotWithShape="0">
                  <a:srgbClr val="000000">
                    <a:alpha val="35000"/>
                  </a:srgbClr>
                </a:outerShdw>
              </a:effectLst>
              <a:sp3d/>
            </c:spPr>
          </c:bandFmt>
        </c:bandFmts>
        <c:axId val="639006175"/>
        <c:axId val="538552367"/>
        <c:axId val="686945663"/>
      </c:surface3DChart>
      <c:catAx>
        <c:axId val="639006175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8552367"/>
        <c:crosses val="autoZero"/>
        <c:auto val="1"/>
        <c:lblAlgn val="ctr"/>
        <c:lblOffset val="100"/>
        <c:noMultiLvlLbl val="0"/>
      </c:catAx>
      <c:valAx>
        <c:axId val="53855236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639006175"/>
        <c:crosses val="autoZero"/>
        <c:crossBetween val="midCat"/>
      </c:valAx>
      <c:serAx>
        <c:axId val="686945663"/>
        <c:scaling>
          <c:orientation val="minMax"/>
        </c:scaling>
        <c:delete val="0"/>
        <c:axPos val="b"/>
        <c:majorTickMark val="out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38552367"/>
        <c:crosses val="autoZero"/>
      </c:ser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rtl="0"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zero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Glossy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306</Words>
  <Characters>1414</Characters>
  <Application>Microsoft Office Word</Application>
  <DocSecurity>0</DocSecurity>
  <Lines>176</Lines>
  <Paragraphs>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LIST OF CONTENTS –</vt:lpstr>
    </vt:vector>
  </TitlesOfParts>
  <Company/>
  <LinksUpToDate>false</LinksUpToDate>
  <CharactersWithSpaces>1646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karuna chourasiya</dc:creator>
  <cp:keywords/>
  <dc:description/>
  <cp:lastModifiedBy>karuna chourasiya</cp:lastModifiedBy>
  <cp:revision>2</cp:revision>
  <dcterms:created xsi:type="dcterms:W3CDTF">2023-04-20T11:19:00Z</dcterms:created>
  <dcterms:modified xsi:type="dcterms:W3CDTF">2023-04-20T11:19:00Z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2ea45e16-3723-4667-8a50-8b05c51356fd</vt:lpwstr>
  </property>
</Properties>
</file>