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EB" w:rsidRPr="00DD2560" w:rsidRDefault="00E325EB" w:rsidP="00E325EB">
      <w:pPr>
        <w:spacing w:line="0" w:lineRule="atLeast"/>
        <w:rPr>
          <w:rFonts w:asciiTheme="majorBidi" w:eastAsia="Arial" w:hAnsiTheme="majorBidi" w:cstheme="majorBidi"/>
          <w:b/>
          <w:sz w:val="32"/>
          <w:szCs w:val="32"/>
          <w:lang w:val="en-GB"/>
        </w:rPr>
      </w:pPr>
      <w:r w:rsidRPr="00DD2560">
        <w:rPr>
          <w:rFonts w:asciiTheme="majorBidi" w:eastAsia="Arial" w:hAnsiTheme="majorBidi" w:cstheme="majorBidi"/>
          <w:b/>
          <w:sz w:val="32"/>
          <w:szCs w:val="32"/>
          <w:lang w:val="en-GB"/>
        </w:rPr>
        <w:t>Research Article</w:t>
      </w:r>
    </w:p>
    <w:p w:rsidR="00E325EB" w:rsidRPr="00DD2560" w:rsidRDefault="00E325EB" w:rsidP="00E325EB">
      <w:pPr>
        <w:spacing w:line="110" w:lineRule="exact"/>
        <w:rPr>
          <w:rFonts w:asciiTheme="majorBidi" w:eastAsia="Times New Roman" w:hAnsiTheme="majorBidi" w:cstheme="majorBidi"/>
          <w:sz w:val="32"/>
          <w:szCs w:val="32"/>
          <w:lang w:val="en-GB"/>
        </w:rPr>
      </w:pPr>
    </w:p>
    <w:p w:rsidR="00E325EB" w:rsidRPr="00DD2560" w:rsidRDefault="00E325EB" w:rsidP="00E325EB">
      <w:pPr>
        <w:spacing w:line="353" w:lineRule="auto"/>
        <w:jc w:val="both"/>
        <w:rPr>
          <w:rFonts w:asciiTheme="majorBidi" w:eastAsia="Arial" w:hAnsiTheme="majorBidi" w:cstheme="majorBidi"/>
          <w:b/>
          <w:sz w:val="32"/>
          <w:szCs w:val="32"/>
          <w:lang w:val="en-GB"/>
        </w:rPr>
      </w:pPr>
      <w:r w:rsidRPr="00DD2560">
        <w:rPr>
          <w:rFonts w:asciiTheme="majorBidi" w:eastAsia="Arial" w:hAnsiTheme="majorBidi" w:cstheme="majorBidi"/>
          <w:b/>
          <w:sz w:val="32"/>
          <w:szCs w:val="32"/>
          <w:lang w:val="en-GB"/>
        </w:rPr>
        <w:t>Evaluation of Antioxidant Activity of fresh Lemon (Citrus lemon) peel in Marrakech and Kenitra cities Morocco and Yemen</w:t>
      </w:r>
    </w:p>
    <w:p w:rsidR="00E325EB" w:rsidRPr="00DD2560" w:rsidRDefault="00E325EB" w:rsidP="00E325EB">
      <w:pPr>
        <w:spacing w:line="136" w:lineRule="exact"/>
        <w:rPr>
          <w:rFonts w:asciiTheme="majorBidi" w:eastAsia="Times New Roman" w:hAnsiTheme="majorBidi" w:cstheme="majorBidi"/>
          <w:sz w:val="24"/>
          <w:szCs w:val="24"/>
          <w:lang w:val="en-GB"/>
        </w:rPr>
      </w:pPr>
    </w:p>
    <w:p w:rsidR="00E325EB" w:rsidRPr="00DD2560" w:rsidRDefault="00E325EB" w:rsidP="00E325EB">
      <w:pPr>
        <w:jc w:val="both"/>
        <w:rPr>
          <w:rFonts w:asciiTheme="majorBidi" w:eastAsia="Arial" w:hAnsiTheme="majorBidi" w:cstheme="majorBidi"/>
          <w:sz w:val="24"/>
          <w:szCs w:val="24"/>
          <w:lang w:val="en-GB"/>
        </w:rPr>
      </w:pPr>
      <w:r w:rsidRPr="00DD2560">
        <w:rPr>
          <w:rFonts w:asciiTheme="majorBidi" w:eastAsia="Arial" w:hAnsiTheme="majorBidi" w:cstheme="majorBidi"/>
          <w:sz w:val="24"/>
          <w:szCs w:val="24"/>
          <w:vertAlign w:val="superscript"/>
          <w:lang w:val="en-GB"/>
        </w:rPr>
        <w:t>1</w:t>
      </w:r>
      <w:r w:rsidRPr="00DD2560">
        <w:rPr>
          <w:rFonts w:asciiTheme="majorBidi" w:eastAsia="Arial" w:hAnsiTheme="majorBidi" w:cstheme="majorBidi"/>
          <w:sz w:val="24"/>
          <w:szCs w:val="24"/>
          <w:lang w:val="en-GB"/>
        </w:rPr>
        <w:t xml:space="preserve">Khaled Abdu, </w:t>
      </w:r>
      <w:r w:rsidRPr="00DD2560">
        <w:rPr>
          <w:rFonts w:asciiTheme="majorBidi" w:eastAsia="Arial" w:hAnsiTheme="majorBidi" w:cstheme="majorBidi"/>
          <w:sz w:val="24"/>
          <w:szCs w:val="24"/>
          <w:vertAlign w:val="superscript"/>
          <w:lang w:val="en-GB"/>
        </w:rPr>
        <w:t>2</w:t>
      </w:r>
      <w:r w:rsidRPr="00DD2560">
        <w:rPr>
          <w:rFonts w:asciiTheme="majorBidi" w:eastAsia="Arial" w:hAnsiTheme="majorBidi" w:cstheme="majorBidi"/>
          <w:sz w:val="24"/>
          <w:szCs w:val="24"/>
          <w:lang w:val="en-GB"/>
        </w:rPr>
        <w:t>Rahma Erahioui</w:t>
      </w:r>
      <w:proofErr w:type="gramStart"/>
      <w:r w:rsidRPr="00DD2560">
        <w:rPr>
          <w:rFonts w:asciiTheme="majorBidi" w:eastAsia="Arial" w:hAnsiTheme="majorBidi" w:cstheme="majorBidi"/>
          <w:sz w:val="24"/>
          <w:szCs w:val="24"/>
          <w:lang w:val="en-GB"/>
        </w:rPr>
        <w:t>,</w:t>
      </w:r>
      <w:r w:rsidRPr="00DD2560">
        <w:rPr>
          <w:rFonts w:asciiTheme="majorBidi" w:eastAsia="Arial" w:hAnsiTheme="majorBidi" w:cstheme="majorBidi"/>
          <w:sz w:val="24"/>
          <w:szCs w:val="24"/>
          <w:vertAlign w:val="superscript"/>
          <w:lang w:val="en-GB"/>
        </w:rPr>
        <w:t>3</w:t>
      </w:r>
      <w:r w:rsidRPr="00DD2560">
        <w:rPr>
          <w:rFonts w:asciiTheme="majorBidi" w:eastAsia="Arial" w:hAnsiTheme="majorBidi" w:cstheme="majorBidi"/>
          <w:sz w:val="24"/>
          <w:szCs w:val="24"/>
          <w:lang w:val="en-GB"/>
        </w:rPr>
        <w:t>Amina</w:t>
      </w:r>
      <w:proofErr w:type="gramEnd"/>
      <w:r w:rsidRPr="00DD2560">
        <w:rPr>
          <w:rFonts w:asciiTheme="majorBidi" w:eastAsia="Arial" w:hAnsiTheme="majorBidi" w:cstheme="majorBidi"/>
          <w:sz w:val="24"/>
          <w:szCs w:val="24"/>
          <w:lang w:val="en-GB"/>
        </w:rPr>
        <w:t xml:space="preserve"> </w:t>
      </w:r>
      <w:r w:rsidRPr="00DD2560">
        <w:rPr>
          <w:rFonts w:asciiTheme="majorBidi" w:hAnsiTheme="majorBidi" w:cstheme="majorBidi"/>
          <w:b/>
          <w:sz w:val="24"/>
          <w:szCs w:val="24"/>
          <w:lang w:val="en-GB"/>
        </w:rPr>
        <w:t xml:space="preserve"> </w:t>
      </w:r>
      <w:proofErr w:type="spellStart"/>
      <w:r w:rsidRPr="00DD2560">
        <w:rPr>
          <w:rFonts w:asciiTheme="majorBidi" w:eastAsia="Arial" w:hAnsiTheme="majorBidi" w:cstheme="majorBidi"/>
          <w:sz w:val="24"/>
          <w:szCs w:val="24"/>
          <w:lang w:val="en-GB"/>
        </w:rPr>
        <w:t>Moutawalli</w:t>
      </w:r>
      <w:proofErr w:type="spellEnd"/>
      <w:r w:rsidRPr="00DD2560">
        <w:rPr>
          <w:rFonts w:asciiTheme="majorBidi" w:eastAsia="Arial" w:hAnsiTheme="majorBidi" w:cstheme="majorBidi"/>
          <w:sz w:val="24"/>
          <w:szCs w:val="24"/>
          <w:lang w:val="en-GB"/>
        </w:rPr>
        <w:t xml:space="preserve"> , </w:t>
      </w:r>
      <w:r w:rsidRPr="00DD2560">
        <w:rPr>
          <w:rFonts w:asciiTheme="majorBidi" w:eastAsia="Arial" w:hAnsiTheme="majorBidi" w:cstheme="majorBidi"/>
          <w:sz w:val="24"/>
          <w:szCs w:val="24"/>
          <w:vertAlign w:val="superscript"/>
          <w:lang w:val="en-GB"/>
        </w:rPr>
        <w:t>3</w:t>
      </w:r>
      <w:r w:rsidRPr="00DD2560">
        <w:rPr>
          <w:rFonts w:asciiTheme="majorBidi" w:eastAsia="Arial" w:hAnsiTheme="majorBidi" w:cstheme="majorBidi"/>
          <w:sz w:val="24"/>
          <w:szCs w:val="24"/>
          <w:lang w:val="en-GB"/>
        </w:rPr>
        <w:t xml:space="preserve"> Ahmed </w:t>
      </w:r>
      <w:proofErr w:type="spellStart"/>
      <w:r w:rsidRPr="00DD2560">
        <w:rPr>
          <w:rFonts w:asciiTheme="majorBidi" w:eastAsia="Arial" w:hAnsiTheme="majorBidi" w:cstheme="majorBidi"/>
          <w:sz w:val="24"/>
          <w:szCs w:val="24"/>
          <w:lang w:val="en-GB"/>
        </w:rPr>
        <w:t>Zahidi</w:t>
      </w:r>
      <w:proofErr w:type="spellEnd"/>
      <w:r w:rsidRPr="00DD2560">
        <w:rPr>
          <w:rFonts w:asciiTheme="majorBidi" w:eastAsia="Arial" w:hAnsiTheme="majorBidi" w:cstheme="majorBidi"/>
          <w:sz w:val="24"/>
          <w:szCs w:val="24"/>
          <w:lang w:val="en-GB"/>
        </w:rPr>
        <w:t xml:space="preserve">, </w:t>
      </w:r>
      <w:r w:rsidRPr="00DD2560">
        <w:rPr>
          <w:rFonts w:asciiTheme="majorBidi" w:eastAsia="Arial" w:hAnsiTheme="majorBidi" w:cstheme="majorBidi"/>
          <w:sz w:val="24"/>
          <w:szCs w:val="24"/>
          <w:vertAlign w:val="superscript"/>
          <w:lang w:val="en-GB"/>
        </w:rPr>
        <w:t>4</w:t>
      </w:r>
      <w:r w:rsidRPr="00DD2560">
        <w:rPr>
          <w:rFonts w:asciiTheme="majorBidi" w:eastAsia="Arial" w:hAnsiTheme="majorBidi" w:cstheme="majorBidi"/>
          <w:sz w:val="24"/>
          <w:szCs w:val="24"/>
          <w:lang w:val="en-GB"/>
        </w:rPr>
        <w:t xml:space="preserve">Khadija </w:t>
      </w:r>
      <w:proofErr w:type="spellStart"/>
      <w:r w:rsidRPr="00DD2560">
        <w:rPr>
          <w:rFonts w:asciiTheme="majorBidi" w:eastAsia="Arial" w:hAnsiTheme="majorBidi" w:cstheme="majorBidi"/>
          <w:sz w:val="24"/>
          <w:szCs w:val="24"/>
          <w:lang w:val="en-GB"/>
        </w:rPr>
        <w:t>Khedid</w:t>
      </w:r>
      <w:proofErr w:type="spellEnd"/>
      <w:r w:rsidRPr="00DD2560">
        <w:rPr>
          <w:rFonts w:asciiTheme="majorBidi" w:eastAsia="Arial" w:hAnsiTheme="majorBidi" w:cstheme="majorBidi"/>
          <w:sz w:val="24"/>
          <w:szCs w:val="24"/>
          <w:lang w:val="en-GB"/>
        </w:rPr>
        <w:t xml:space="preserve">, </w:t>
      </w:r>
      <w:r w:rsidRPr="00DD2560">
        <w:rPr>
          <w:rFonts w:asciiTheme="majorBidi" w:eastAsia="Arial" w:hAnsiTheme="majorBidi" w:cstheme="majorBidi"/>
          <w:sz w:val="24"/>
          <w:szCs w:val="24"/>
          <w:vertAlign w:val="superscript"/>
          <w:lang w:val="en-GB"/>
        </w:rPr>
        <w:t>1</w:t>
      </w:r>
      <w:r w:rsidRPr="00DD2560">
        <w:rPr>
          <w:rFonts w:asciiTheme="majorBidi" w:eastAsia="Arial" w:hAnsiTheme="majorBidi" w:cstheme="majorBidi"/>
          <w:sz w:val="24"/>
          <w:szCs w:val="24"/>
          <w:lang w:val="en-GB"/>
        </w:rPr>
        <w:t>Said Ibn Ahmed.</w:t>
      </w:r>
    </w:p>
    <w:p w:rsidR="00E325EB" w:rsidRPr="00DD2560" w:rsidRDefault="00E325EB" w:rsidP="00E325EB">
      <w:pPr>
        <w:spacing w:line="0" w:lineRule="atLeast"/>
        <w:rPr>
          <w:rFonts w:asciiTheme="majorBidi" w:eastAsia="Arial" w:hAnsiTheme="majorBidi" w:cstheme="majorBidi"/>
          <w:sz w:val="24"/>
          <w:szCs w:val="24"/>
          <w:lang w:val="en-GB"/>
        </w:rPr>
      </w:pPr>
    </w:p>
    <w:p w:rsidR="00E325EB" w:rsidRPr="00DD2560" w:rsidRDefault="00E325EB" w:rsidP="00E325EB">
      <w:pPr>
        <w:spacing w:line="360" w:lineRule="auto"/>
        <w:jc w:val="both"/>
        <w:rPr>
          <w:rFonts w:asciiTheme="majorBidi" w:eastAsia="Arial" w:hAnsiTheme="majorBidi" w:cstheme="majorBidi"/>
          <w:sz w:val="24"/>
          <w:szCs w:val="24"/>
          <w:lang w:val="en-GB"/>
        </w:rPr>
      </w:pPr>
      <w:proofErr w:type="gramStart"/>
      <w:r w:rsidRPr="00DD2560">
        <w:rPr>
          <w:rFonts w:asciiTheme="majorBidi" w:eastAsia="Arial" w:hAnsiTheme="majorBidi" w:cstheme="majorBidi"/>
          <w:sz w:val="24"/>
          <w:szCs w:val="24"/>
          <w:vertAlign w:val="superscript"/>
          <w:lang w:val="en-GB"/>
        </w:rPr>
        <w:t>1</w:t>
      </w:r>
      <w:r w:rsidRPr="00DD2560">
        <w:rPr>
          <w:rFonts w:asciiTheme="majorBidi" w:eastAsia="Arial" w:hAnsiTheme="majorBidi" w:cstheme="majorBidi"/>
          <w:sz w:val="24"/>
          <w:szCs w:val="24"/>
          <w:lang w:val="en-GB"/>
        </w:rPr>
        <w:t>Materials, Electrochemistry and Environment Laboratory Ibn Tofail University, Morocco.</w:t>
      </w:r>
      <w:proofErr w:type="gramEnd"/>
    </w:p>
    <w:p w:rsidR="00E325EB" w:rsidRPr="00DD2560" w:rsidRDefault="00E325EB" w:rsidP="00E325EB">
      <w:pPr>
        <w:spacing w:line="360" w:lineRule="auto"/>
        <w:jc w:val="both"/>
        <w:rPr>
          <w:rFonts w:asciiTheme="majorBidi" w:eastAsia="Arial" w:hAnsiTheme="majorBidi" w:cstheme="majorBidi"/>
          <w:sz w:val="24"/>
          <w:szCs w:val="24"/>
          <w:lang w:val="en-GB"/>
        </w:rPr>
      </w:pPr>
      <w:proofErr w:type="gramStart"/>
      <w:r w:rsidRPr="00DD2560">
        <w:rPr>
          <w:rFonts w:asciiTheme="majorBidi" w:eastAsia="Arial" w:hAnsiTheme="majorBidi" w:cstheme="majorBidi"/>
          <w:sz w:val="24"/>
          <w:szCs w:val="24"/>
          <w:vertAlign w:val="superscript"/>
          <w:lang w:val="en-GB"/>
        </w:rPr>
        <w:t>2</w:t>
      </w:r>
      <w:r w:rsidRPr="00DD2560">
        <w:rPr>
          <w:rFonts w:asciiTheme="majorBidi" w:eastAsia="Arial" w:hAnsiTheme="majorBidi" w:cstheme="majorBidi"/>
          <w:sz w:val="24"/>
          <w:szCs w:val="24"/>
          <w:lang w:val="en-GB"/>
        </w:rPr>
        <w:t>Laboratory of Agrophysiology, Biotechnology, Environment and Quality Ibn Tofail University, Morocco.</w:t>
      </w:r>
      <w:proofErr w:type="gramEnd"/>
    </w:p>
    <w:p w:rsidR="00E325EB" w:rsidRPr="00DD2560" w:rsidRDefault="00E325EB" w:rsidP="00E325EB">
      <w:pPr>
        <w:spacing w:line="360" w:lineRule="auto"/>
        <w:jc w:val="both"/>
        <w:rPr>
          <w:rFonts w:asciiTheme="majorBidi" w:eastAsia="Arial" w:hAnsiTheme="majorBidi" w:cstheme="majorBidi"/>
          <w:sz w:val="24"/>
          <w:szCs w:val="24"/>
          <w:lang w:val="en-GB"/>
        </w:rPr>
      </w:pPr>
      <w:proofErr w:type="gramStart"/>
      <w:r w:rsidRPr="00DD2560">
        <w:rPr>
          <w:rFonts w:asciiTheme="majorBidi" w:eastAsia="Arial" w:hAnsiTheme="majorBidi" w:cstheme="majorBidi"/>
          <w:sz w:val="24"/>
          <w:szCs w:val="24"/>
          <w:vertAlign w:val="superscript"/>
          <w:lang w:val="en-GB"/>
        </w:rPr>
        <w:t>3</w:t>
      </w:r>
      <w:r w:rsidRPr="00DD2560">
        <w:rPr>
          <w:rFonts w:asciiTheme="majorBidi" w:eastAsia="Arial" w:hAnsiTheme="majorBidi" w:cstheme="majorBidi"/>
          <w:sz w:val="24"/>
          <w:szCs w:val="24"/>
          <w:lang w:val="en-GB"/>
        </w:rPr>
        <w:t>Department of Drug Sciences, Laboratory of Medicinal Chemistry, Faculty of Medicine and Pharmacy, Mohammed V University in Rabat, Morocco.</w:t>
      </w:r>
      <w:proofErr w:type="gramEnd"/>
    </w:p>
    <w:p w:rsidR="00E325EB" w:rsidRPr="00DD2560" w:rsidRDefault="00E325EB" w:rsidP="00E325EB">
      <w:pPr>
        <w:spacing w:line="360" w:lineRule="auto"/>
        <w:jc w:val="both"/>
        <w:rPr>
          <w:rFonts w:asciiTheme="majorBidi" w:eastAsia="Arial" w:hAnsiTheme="majorBidi" w:cstheme="majorBidi"/>
          <w:sz w:val="24"/>
          <w:szCs w:val="24"/>
          <w:lang w:val="en-GB"/>
        </w:rPr>
      </w:pPr>
      <w:r w:rsidRPr="00DD2560">
        <w:rPr>
          <w:rFonts w:asciiTheme="majorBidi" w:eastAsia="Arial" w:hAnsiTheme="majorBidi" w:cstheme="majorBidi"/>
          <w:sz w:val="24"/>
          <w:szCs w:val="24"/>
          <w:vertAlign w:val="superscript"/>
          <w:lang w:val="en-GB"/>
        </w:rPr>
        <w:t>4</w:t>
      </w:r>
      <w:r w:rsidRPr="00DD2560">
        <w:rPr>
          <w:rFonts w:asciiTheme="majorBidi" w:eastAsia="Arial" w:hAnsiTheme="majorBidi" w:cstheme="majorBidi"/>
          <w:sz w:val="24"/>
          <w:szCs w:val="24"/>
          <w:lang w:val="en-GB"/>
        </w:rPr>
        <w:t xml:space="preserve">Laboratory of Bacteriology en </w:t>
      </w:r>
      <w:proofErr w:type="spellStart"/>
      <w:r w:rsidRPr="00DD2560">
        <w:rPr>
          <w:rFonts w:asciiTheme="majorBidi" w:eastAsia="Arial" w:hAnsiTheme="majorBidi" w:cstheme="majorBidi"/>
          <w:sz w:val="24"/>
          <w:szCs w:val="24"/>
          <w:lang w:val="en-GB"/>
        </w:rPr>
        <w:t>Phd</w:t>
      </w:r>
      <w:proofErr w:type="spellEnd"/>
      <w:r w:rsidRPr="00DD2560">
        <w:rPr>
          <w:rFonts w:asciiTheme="majorBidi" w:eastAsia="Arial" w:hAnsiTheme="majorBidi" w:cstheme="majorBidi"/>
          <w:sz w:val="24"/>
          <w:szCs w:val="24"/>
          <w:lang w:val="en-GB"/>
        </w:rPr>
        <w:t xml:space="preserve"> in microbiology</w:t>
      </w:r>
    </w:p>
    <w:p w:rsidR="00E325EB" w:rsidRPr="00DD2560" w:rsidRDefault="00E325EB" w:rsidP="00E325EB">
      <w:pPr>
        <w:spacing w:line="299" w:lineRule="exact"/>
        <w:rPr>
          <w:rFonts w:asciiTheme="majorBidi" w:eastAsia="Times New Roman" w:hAnsiTheme="majorBidi" w:cstheme="majorBidi"/>
          <w:sz w:val="24"/>
          <w:szCs w:val="24"/>
          <w:lang w:val="en-GB"/>
        </w:rPr>
      </w:pPr>
    </w:p>
    <w:p w:rsidR="00E325EB" w:rsidRPr="00DD2560" w:rsidRDefault="00E325EB" w:rsidP="00E325EB">
      <w:pPr>
        <w:spacing w:line="0" w:lineRule="atLeast"/>
        <w:rPr>
          <w:rFonts w:asciiTheme="majorBidi" w:eastAsia="Arial" w:hAnsiTheme="majorBidi" w:cstheme="majorBidi"/>
          <w:b/>
          <w:sz w:val="28"/>
          <w:szCs w:val="28"/>
          <w:lang w:val="en-GB"/>
        </w:rPr>
      </w:pPr>
      <w:r w:rsidRPr="00DD2560">
        <w:rPr>
          <w:rFonts w:asciiTheme="majorBidi" w:eastAsia="Arial" w:hAnsiTheme="majorBidi" w:cstheme="majorBidi"/>
          <w:b/>
          <w:sz w:val="28"/>
          <w:szCs w:val="28"/>
          <w:lang w:val="en-GB"/>
        </w:rPr>
        <w:t>Abstract</w:t>
      </w:r>
    </w:p>
    <w:p w:rsidR="00E325EB" w:rsidRPr="00DD2560" w:rsidRDefault="00E325EB" w:rsidP="00E325EB">
      <w:pPr>
        <w:spacing w:line="0" w:lineRule="atLeast"/>
        <w:rPr>
          <w:rFonts w:asciiTheme="majorBidi" w:eastAsia="Arial" w:hAnsiTheme="majorBidi" w:cstheme="majorBidi"/>
          <w:b/>
          <w:sz w:val="24"/>
          <w:szCs w:val="24"/>
          <w:lang w:val="en-GB"/>
        </w:rPr>
      </w:pPr>
    </w:p>
    <w:p w:rsidR="00E325EB" w:rsidRPr="00BD0091" w:rsidRDefault="00E325EB" w:rsidP="00E325EB">
      <w:pPr>
        <w:pStyle w:val="Sansinterligne"/>
        <w:bidi w:val="0"/>
        <w:spacing w:line="360" w:lineRule="auto"/>
        <w:jc w:val="both"/>
        <w:rPr>
          <w:rFonts w:asciiTheme="majorBidi" w:eastAsia="Arial" w:hAnsiTheme="majorBidi" w:cstheme="majorBidi"/>
          <w:sz w:val="24"/>
          <w:szCs w:val="24"/>
          <w:lang w:val="en-GB" w:eastAsia="fr-FR"/>
        </w:rPr>
      </w:pPr>
      <w:bookmarkStart w:id="0" w:name="_GoBack"/>
      <w:r w:rsidRPr="00BD0091">
        <w:rPr>
          <w:rFonts w:asciiTheme="majorBidi" w:eastAsia="Arial" w:hAnsiTheme="majorBidi" w:cstheme="majorBidi"/>
          <w:sz w:val="24"/>
          <w:szCs w:val="24"/>
          <w:lang w:val="en-GB" w:eastAsia="fr-FR"/>
        </w:rPr>
        <w:t xml:space="preserve">The current study on fresh lemon peels to know the antioxidant activity and the </w:t>
      </w:r>
      <w:bookmarkEnd w:id="0"/>
      <w:r w:rsidRPr="00BD0091">
        <w:rPr>
          <w:rFonts w:asciiTheme="majorBidi" w:eastAsia="Arial" w:hAnsiTheme="majorBidi" w:cstheme="majorBidi"/>
          <w:sz w:val="24"/>
          <w:szCs w:val="24"/>
          <w:lang w:val="en-GB" w:eastAsia="fr-FR"/>
        </w:rPr>
        <w:t xml:space="preserve">content of polyphenols and flavonoids from regions located in Morocco, Marrakech and </w:t>
      </w:r>
      <w:proofErr w:type="spellStart"/>
      <w:r w:rsidRPr="00BD0091">
        <w:rPr>
          <w:rFonts w:asciiTheme="majorBidi" w:eastAsia="Arial" w:hAnsiTheme="majorBidi" w:cstheme="majorBidi"/>
          <w:sz w:val="24"/>
          <w:szCs w:val="24"/>
          <w:lang w:val="en-GB" w:eastAsia="fr-FR"/>
        </w:rPr>
        <w:t>keneitra</w:t>
      </w:r>
      <w:proofErr w:type="spellEnd"/>
      <w:r w:rsidRPr="00BD0091">
        <w:rPr>
          <w:rFonts w:asciiTheme="majorBidi" w:eastAsia="Arial" w:hAnsiTheme="majorBidi" w:cstheme="majorBidi"/>
          <w:sz w:val="24"/>
          <w:szCs w:val="24"/>
          <w:lang w:val="en-GB" w:eastAsia="fr-FR"/>
        </w:rPr>
        <w:t xml:space="preserve"> and a region </w:t>
      </w:r>
      <w:proofErr w:type="spellStart"/>
      <w:r w:rsidRPr="00BD0091">
        <w:rPr>
          <w:rFonts w:asciiTheme="majorBidi" w:eastAsia="Arial" w:hAnsiTheme="majorBidi" w:cstheme="majorBidi"/>
          <w:sz w:val="24"/>
          <w:szCs w:val="24"/>
          <w:lang w:val="en-GB" w:eastAsia="fr-FR"/>
        </w:rPr>
        <w:t>Taiz</w:t>
      </w:r>
      <w:proofErr w:type="spellEnd"/>
      <w:r w:rsidRPr="00BD0091">
        <w:rPr>
          <w:rFonts w:asciiTheme="majorBidi" w:eastAsia="Arial" w:hAnsiTheme="majorBidi" w:cstheme="majorBidi"/>
          <w:sz w:val="24"/>
          <w:szCs w:val="24"/>
          <w:lang w:val="en-GB" w:eastAsia="fr-FR"/>
        </w:rPr>
        <w:t xml:space="preserve"> in Yemen.</w:t>
      </w:r>
    </w:p>
    <w:p w:rsidR="00E325EB" w:rsidRPr="00BD0091" w:rsidRDefault="00E325EB" w:rsidP="00E325EB">
      <w:pPr>
        <w:pStyle w:val="Sansinterligne"/>
        <w:bidi w:val="0"/>
        <w:spacing w:line="360" w:lineRule="auto"/>
        <w:jc w:val="both"/>
        <w:rPr>
          <w:rFonts w:asciiTheme="majorBidi" w:eastAsia="Arial" w:hAnsiTheme="majorBidi" w:cstheme="majorBidi"/>
          <w:sz w:val="24"/>
          <w:szCs w:val="24"/>
          <w:lang w:val="en-GB" w:eastAsia="fr-FR"/>
        </w:rPr>
      </w:pPr>
      <w:r w:rsidRPr="00BD0091">
        <w:rPr>
          <w:rFonts w:asciiTheme="majorBidi" w:eastAsia="Arial" w:hAnsiTheme="majorBidi" w:cstheme="majorBidi"/>
          <w:sz w:val="24"/>
          <w:szCs w:val="24"/>
          <w:lang w:val="en-GB" w:eastAsia="fr-FR"/>
        </w:rPr>
        <w:t xml:space="preserve">The test of </w:t>
      </w:r>
      <w:proofErr w:type="spellStart"/>
      <w:r w:rsidRPr="00BD0091">
        <w:rPr>
          <w:rFonts w:asciiTheme="majorBidi" w:eastAsia="Arial" w:hAnsiTheme="majorBidi" w:cstheme="majorBidi"/>
          <w:sz w:val="24"/>
          <w:szCs w:val="24"/>
          <w:lang w:val="en-GB" w:eastAsia="fr-FR"/>
        </w:rPr>
        <w:t>polyphenol</w:t>
      </w:r>
      <w:proofErr w:type="spellEnd"/>
      <w:r w:rsidRPr="00BD0091">
        <w:rPr>
          <w:rFonts w:asciiTheme="majorBidi" w:eastAsia="Arial" w:hAnsiTheme="majorBidi" w:cstheme="majorBidi"/>
          <w:sz w:val="24"/>
          <w:szCs w:val="24"/>
          <w:lang w:val="en-GB" w:eastAsia="fr-FR"/>
        </w:rPr>
        <w:t xml:space="preserve"> was performed from extracts that were measured using the </w:t>
      </w:r>
      <w:proofErr w:type="spellStart"/>
      <w:r w:rsidRPr="00BD0091">
        <w:rPr>
          <w:rFonts w:asciiTheme="majorBidi" w:eastAsia="Arial" w:hAnsiTheme="majorBidi" w:cstheme="majorBidi"/>
          <w:sz w:val="24"/>
          <w:szCs w:val="24"/>
          <w:lang w:val="en-GB" w:eastAsia="fr-FR"/>
        </w:rPr>
        <w:t>Folin-Ciocalteu</w:t>
      </w:r>
      <w:proofErr w:type="spellEnd"/>
      <w:r w:rsidRPr="00BD0091">
        <w:rPr>
          <w:rFonts w:asciiTheme="majorBidi" w:eastAsia="Arial" w:hAnsiTheme="majorBidi" w:cstheme="majorBidi"/>
          <w:sz w:val="24"/>
          <w:szCs w:val="24"/>
          <w:lang w:val="en-GB" w:eastAsia="fr-FR"/>
        </w:rPr>
        <w:t xml:space="preserve"> technique, also a test of </w:t>
      </w:r>
      <w:proofErr w:type="spellStart"/>
      <w:r w:rsidRPr="00BD0091">
        <w:rPr>
          <w:rFonts w:asciiTheme="majorBidi" w:eastAsia="Arial" w:hAnsiTheme="majorBidi" w:cstheme="majorBidi"/>
          <w:sz w:val="24"/>
          <w:szCs w:val="24"/>
          <w:lang w:val="en-GB" w:eastAsia="fr-FR"/>
        </w:rPr>
        <w:t>Flavonoid</w:t>
      </w:r>
      <w:proofErr w:type="spellEnd"/>
      <w:r w:rsidRPr="00BD0091">
        <w:rPr>
          <w:rFonts w:asciiTheme="majorBidi" w:eastAsia="Arial" w:hAnsiTheme="majorBidi" w:cstheme="majorBidi"/>
          <w:sz w:val="24"/>
          <w:szCs w:val="24"/>
          <w:lang w:val="en-GB" w:eastAsia="fr-FR"/>
        </w:rPr>
        <w:t xml:space="preserve"> was performed of was measured by using the </w:t>
      </w:r>
      <w:proofErr w:type="spellStart"/>
      <w:r w:rsidRPr="00BD0091">
        <w:rPr>
          <w:rFonts w:asciiTheme="majorBidi" w:eastAsia="Arial" w:hAnsiTheme="majorBidi" w:cstheme="majorBidi"/>
          <w:sz w:val="24"/>
          <w:szCs w:val="24"/>
          <w:lang w:val="en-GB" w:eastAsia="fr-FR"/>
        </w:rPr>
        <w:t>aluminum</w:t>
      </w:r>
      <w:proofErr w:type="spellEnd"/>
      <w:r w:rsidRPr="00BD0091">
        <w:rPr>
          <w:rFonts w:asciiTheme="majorBidi" w:eastAsia="Arial" w:hAnsiTheme="majorBidi" w:cstheme="majorBidi"/>
          <w:sz w:val="24"/>
          <w:szCs w:val="24"/>
          <w:lang w:val="en-GB" w:eastAsia="fr-FR"/>
        </w:rPr>
        <w:t xml:space="preserve"> </w:t>
      </w:r>
      <w:proofErr w:type="gramStart"/>
      <w:r w:rsidRPr="00BD0091">
        <w:rPr>
          <w:rFonts w:asciiTheme="majorBidi" w:eastAsia="Arial" w:hAnsiTheme="majorBidi" w:cstheme="majorBidi"/>
          <w:sz w:val="24"/>
          <w:szCs w:val="24"/>
          <w:lang w:val="en-GB" w:eastAsia="fr-FR"/>
        </w:rPr>
        <w:t>chloride .</w:t>
      </w:r>
      <w:proofErr w:type="gramEnd"/>
      <w:r w:rsidRPr="00BD0091">
        <w:rPr>
          <w:rFonts w:asciiTheme="majorBidi" w:eastAsia="Arial" w:hAnsiTheme="majorBidi" w:cstheme="majorBidi"/>
          <w:sz w:val="24"/>
          <w:szCs w:val="24"/>
          <w:lang w:val="en-GB" w:eastAsia="fr-FR"/>
        </w:rPr>
        <w:t xml:space="preserve"> The Free radical scavenging activity of citrus </w:t>
      </w:r>
      <w:proofErr w:type="spellStart"/>
      <w:r w:rsidRPr="00BD0091">
        <w:rPr>
          <w:rFonts w:asciiTheme="majorBidi" w:eastAsia="Arial" w:hAnsiTheme="majorBidi" w:cstheme="majorBidi"/>
          <w:sz w:val="24"/>
          <w:szCs w:val="24"/>
          <w:lang w:val="en-GB" w:eastAsia="fr-FR"/>
        </w:rPr>
        <w:t>limon</w:t>
      </w:r>
      <w:proofErr w:type="spellEnd"/>
      <w:r w:rsidRPr="00BD0091">
        <w:rPr>
          <w:rFonts w:asciiTheme="majorBidi" w:eastAsia="Arial" w:hAnsiTheme="majorBidi" w:cstheme="majorBidi"/>
          <w:sz w:val="24"/>
          <w:szCs w:val="24"/>
          <w:lang w:val="en-GB" w:eastAsia="fr-FR"/>
        </w:rPr>
        <w:t xml:space="preserve"> extracts was measured by 2</w:t>
      </w:r>
      <w:proofErr w:type="gramStart"/>
      <w:r w:rsidRPr="00BD0091">
        <w:rPr>
          <w:rFonts w:asciiTheme="majorBidi" w:eastAsia="Arial" w:hAnsiTheme="majorBidi" w:cstheme="majorBidi"/>
          <w:sz w:val="24"/>
          <w:szCs w:val="24"/>
          <w:lang w:val="en-GB" w:eastAsia="fr-FR"/>
        </w:rPr>
        <w:t>,2</w:t>
      </w:r>
      <w:proofErr w:type="gramEnd"/>
      <w:r w:rsidRPr="00BD0091">
        <w:rPr>
          <w:rFonts w:asciiTheme="majorBidi" w:eastAsia="Arial" w:hAnsiTheme="majorBidi" w:cstheme="majorBidi"/>
          <w:sz w:val="24"/>
          <w:szCs w:val="24"/>
          <w:lang w:val="en-GB" w:eastAsia="fr-FR"/>
        </w:rPr>
        <w:t xml:space="preserve">′-Diphenyl-1-picrylhydrazyl hydrate  (DPPH).  </w:t>
      </w:r>
    </w:p>
    <w:p w:rsidR="00E325EB" w:rsidRDefault="00E325EB" w:rsidP="00F93473">
      <w:pPr>
        <w:pStyle w:val="Sansinterligne"/>
        <w:bidi w:val="0"/>
        <w:spacing w:line="360" w:lineRule="auto"/>
        <w:jc w:val="both"/>
        <w:rPr>
          <w:rFonts w:asciiTheme="majorBidi" w:eastAsia="Arial" w:hAnsiTheme="majorBidi" w:cstheme="majorBidi"/>
          <w:sz w:val="24"/>
          <w:szCs w:val="24"/>
          <w:lang w:val="en-GB" w:eastAsia="fr-FR"/>
        </w:rPr>
      </w:pPr>
      <w:r w:rsidRPr="00BD0091">
        <w:rPr>
          <w:rFonts w:asciiTheme="majorBidi" w:eastAsia="Arial" w:hAnsiTheme="majorBidi" w:cstheme="majorBidi"/>
          <w:sz w:val="24"/>
          <w:szCs w:val="24"/>
          <w:lang w:val="en-GB" w:eastAsia="fr-FR"/>
        </w:rPr>
        <w:t xml:space="preserve">The DPPH radical scavenging activity of </w:t>
      </w:r>
      <w:proofErr w:type="spellStart"/>
      <w:r w:rsidRPr="00BD0091">
        <w:rPr>
          <w:rFonts w:asciiTheme="majorBidi" w:eastAsia="Arial" w:hAnsiTheme="majorBidi" w:cstheme="majorBidi"/>
          <w:sz w:val="24"/>
          <w:szCs w:val="24"/>
          <w:lang w:val="en-GB" w:eastAsia="fr-FR"/>
        </w:rPr>
        <w:t>ethanolic</w:t>
      </w:r>
      <w:proofErr w:type="spellEnd"/>
      <w:r w:rsidRPr="00BD0091">
        <w:rPr>
          <w:rFonts w:asciiTheme="majorBidi" w:eastAsia="Arial" w:hAnsiTheme="majorBidi" w:cstheme="majorBidi"/>
          <w:sz w:val="24"/>
          <w:szCs w:val="24"/>
          <w:lang w:val="en-GB" w:eastAsia="fr-FR"/>
        </w:rPr>
        <w:t xml:space="preserve"> extract of fresh Citrus </w:t>
      </w:r>
      <w:proofErr w:type="spellStart"/>
      <w:r w:rsidRPr="00BD0091">
        <w:rPr>
          <w:rFonts w:asciiTheme="majorBidi" w:eastAsia="Arial" w:hAnsiTheme="majorBidi" w:cstheme="majorBidi"/>
          <w:sz w:val="24"/>
          <w:szCs w:val="24"/>
          <w:lang w:val="en-GB" w:eastAsia="fr-FR"/>
        </w:rPr>
        <w:t>limon</w:t>
      </w:r>
      <w:proofErr w:type="spellEnd"/>
      <w:r w:rsidRPr="00BD0091">
        <w:rPr>
          <w:rFonts w:asciiTheme="majorBidi" w:eastAsia="Arial" w:hAnsiTheme="majorBidi" w:cstheme="majorBidi"/>
          <w:sz w:val="24"/>
          <w:szCs w:val="24"/>
          <w:lang w:val="en-GB" w:eastAsia="fr-FR"/>
        </w:rPr>
        <w:t xml:space="preserve"> peel was found to be highest at 200μl concentration which w</w:t>
      </w:r>
      <w:r>
        <w:rPr>
          <w:rFonts w:asciiTheme="majorBidi" w:eastAsia="Arial" w:hAnsiTheme="majorBidi" w:cstheme="majorBidi"/>
          <w:sz w:val="24"/>
          <w:szCs w:val="24"/>
          <w:lang w:val="en-GB" w:eastAsia="fr-FR"/>
        </w:rPr>
        <w:t>ere</w:t>
      </w:r>
      <w:r w:rsidRPr="00BD0091">
        <w:rPr>
          <w:rFonts w:asciiTheme="majorBidi" w:eastAsia="Arial" w:hAnsiTheme="majorBidi" w:cstheme="majorBidi"/>
          <w:sz w:val="24"/>
          <w:szCs w:val="24"/>
          <w:lang w:val="en-GB" w:eastAsia="fr-FR"/>
        </w:rPr>
        <w:t xml:space="preserve"> 77, 15 %;</w:t>
      </w:r>
      <w:r>
        <w:rPr>
          <w:rFonts w:asciiTheme="majorBidi" w:eastAsia="Arial" w:hAnsiTheme="majorBidi" w:cstheme="majorBidi"/>
          <w:sz w:val="24"/>
          <w:szCs w:val="24"/>
          <w:lang w:val="en-GB" w:eastAsia="fr-FR"/>
        </w:rPr>
        <w:t xml:space="preserve"> 67, 88 %; 37</w:t>
      </w:r>
      <w:proofErr w:type="gramStart"/>
      <w:r>
        <w:rPr>
          <w:rFonts w:asciiTheme="majorBidi" w:eastAsia="Arial" w:hAnsiTheme="majorBidi" w:cstheme="majorBidi"/>
          <w:sz w:val="24"/>
          <w:szCs w:val="24"/>
          <w:lang w:val="en-GB" w:eastAsia="fr-FR"/>
        </w:rPr>
        <w:t>,74</w:t>
      </w:r>
      <w:proofErr w:type="gramEnd"/>
      <w:r>
        <w:rPr>
          <w:rFonts w:asciiTheme="majorBidi" w:eastAsia="Arial" w:hAnsiTheme="majorBidi" w:cstheme="majorBidi"/>
          <w:sz w:val="24"/>
          <w:szCs w:val="24"/>
          <w:lang w:val="en-GB" w:eastAsia="fr-FR"/>
        </w:rPr>
        <w:t xml:space="preserve">%.  Through it </w:t>
      </w:r>
      <w:r w:rsidRPr="00BD0091">
        <w:rPr>
          <w:rFonts w:asciiTheme="majorBidi" w:eastAsia="Arial" w:hAnsiTheme="majorBidi" w:cstheme="majorBidi"/>
          <w:sz w:val="24"/>
          <w:szCs w:val="24"/>
          <w:lang w:val="en-GB" w:eastAsia="fr-FR"/>
        </w:rPr>
        <w:t xml:space="preserve">50% inhibition (IC50) was obtained to be 92, 04; 153, 55 and 215,407 </w:t>
      </w:r>
      <w:proofErr w:type="spellStart"/>
      <w:r w:rsidRPr="00BD0091">
        <w:rPr>
          <w:rFonts w:asciiTheme="majorBidi" w:eastAsia="Arial" w:hAnsiTheme="majorBidi" w:cstheme="majorBidi"/>
          <w:sz w:val="24"/>
          <w:szCs w:val="24"/>
          <w:lang w:val="en-GB" w:eastAsia="fr-FR"/>
        </w:rPr>
        <w:t>μg</w:t>
      </w:r>
      <w:proofErr w:type="spellEnd"/>
      <w:r w:rsidRPr="00BD0091">
        <w:rPr>
          <w:rFonts w:asciiTheme="majorBidi" w:eastAsia="Arial" w:hAnsiTheme="majorBidi" w:cstheme="majorBidi"/>
          <w:sz w:val="24"/>
          <w:szCs w:val="24"/>
          <w:lang w:val="en-GB" w:eastAsia="fr-FR"/>
        </w:rPr>
        <w:t>/ml in Marrakech, Kenitra, an</w:t>
      </w:r>
      <w:r>
        <w:rPr>
          <w:rFonts w:asciiTheme="majorBidi" w:eastAsia="Arial" w:hAnsiTheme="majorBidi" w:cstheme="majorBidi"/>
          <w:sz w:val="24"/>
          <w:szCs w:val="24"/>
          <w:lang w:val="en-GB" w:eastAsia="fr-FR"/>
        </w:rPr>
        <w:t xml:space="preserve">d </w:t>
      </w:r>
      <w:proofErr w:type="spellStart"/>
      <w:r>
        <w:rPr>
          <w:rFonts w:asciiTheme="majorBidi" w:eastAsia="Arial" w:hAnsiTheme="majorBidi" w:cstheme="majorBidi"/>
          <w:sz w:val="24"/>
          <w:szCs w:val="24"/>
          <w:lang w:val="en-GB" w:eastAsia="fr-FR"/>
        </w:rPr>
        <w:t>Taize</w:t>
      </w:r>
      <w:proofErr w:type="spellEnd"/>
      <w:r>
        <w:rPr>
          <w:rFonts w:asciiTheme="majorBidi" w:eastAsia="Arial" w:hAnsiTheme="majorBidi" w:cstheme="majorBidi"/>
          <w:sz w:val="24"/>
          <w:szCs w:val="24"/>
          <w:lang w:val="en-GB" w:eastAsia="fr-FR"/>
        </w:rPr>
        <w:t xml:space="preserve"> respectively. As well, </w:t>
      </w:r>
      <w:r w:rsidRPr="00BD0091">
        <w:rPr>
          <w:rFonts w:asciiTheme="majorBidi" w:eastAsia="Arial" w:hAnsiTheme="majorBidi" w:cstheme="majorBidi"/>
          <w:sz w:val="24"/>
          <w:szCs w:val="24"/>
          <w:lang w:val="en-GB" w:eastAsia="fr-FR"/>
        </w:rPr>
        <w:t xml:space="preserve">the values radical scavenging activity of </w:t>
      </w:r>
      <w:proofErr w:type="spellStart"/>
      <w:r w:rsidRPr="00BD0091">
        <w:rPr>
          <w:rFonts w:asciiTheme="majorBidi" w:eastAsia="Arial" w:hAnsiTheme="majorBidi" w:cstheme="majorBidi"/>
          <w:sz w:val="24"/>
          <w:szCs w:val="24"/>
          <w:lang w:val="en-GB" w:eastAsia="fr-FR"/>
        </w:rPr>
        <w:t>methanolic</w:t>
      </w:r>
      <w:proofErr w:type="spellEnd"/>
      <w:r w:rsidRPr="00BD0091">
        <w:rPr>
          <w:rFonts w:asciiTheme="majorBidi" w:eastAsia="Arial" w:hAnsiTheme="majorBidi" w:cstheme="majorBidi"/>
          <w:sz w:val="24"/>
          <w:szCs w:val="24"/>
          <w:lang w:val="en-GB" w:eastAsia="fr-FR"/>
        </w:rPr>
        <w:t xml:space="preserve"> extract of the same concentration which are 82, 77 %; 53, 33 % and 47</w:t>
      </w:r>
      <w:proofErr w:type="gramStart"/>
      <w:r w:rsidRPr="00BD0091">
        <w:rPr>
          <w:rFonts w:asciiTheme="majorBidi" w:eastAsia="Arial" w:hAnsiTheme="majorBidi" w:cstheme="majorBidi"/>
          <w:sz w:val="24"/>
          <w:szCs w:val="24"/>
          <w:lang w:val="en-GB" w:eastAsia="fr-FR"/>
        </w:rPr>
        <w:t>,5</w:t>
      </w:r>
      <w:proofErr w:type="gramEnd"/>
      <w:r w:rsidRPr="00BD0091">
        <w:rPr>
          <w:rFonts w:asciiTheme="majorBidi" w:eastAsia="Arial" w:hAnsiTheme="majorBidi" w:cstheme="majorBidi"/>
          <w:sz w:val="24"/>
          <w:szCs w:val="24"/>
          <w:lang w:val="en-GB" w:eastAsia="fr-FR"/>
        </w:rPr>
        <w:t xml:space="preserve">%.  Through it 50% inhibition (IC50) was obtained to be 145, 6; 179, 17 and 274,899 </w:t>
      </w:r>
      <w:proofErr w:type="spellStart"/>
      <w:r w:rsidRPr="00BD0091">
        <w:rPr>
          <w:rFonts w:asciiTheme="majorBidi" w:eastAsia="Arial" w:hAnsiTheme="majorBidi" w:cstheme="majorBidi"/>
          <w:sz w:val="24"/>
          <w:szCs w:val="24"/>
          <w:lang w:val="en-GB" w:eastAsia="fr-FR"/>
        </w:rPr>
        <w:t>μg</w:t>
      </w:r>
      <w:proofErr w:type="spellEnd"/>
      <w:r w:rsidRPr="00BD0091">
        <w:rPr>
          <w:rFonts w:asciiTheme="majorBidi" w:eastAsia="Arial" w:hAnsiTheme="majorBidi" w:cstheme="majorBidi"/>
          <w:sz w:val="24"/>
          <w:szCs w:val="24"/>
          <w:lang w:val="en-GB" w:eastAsia="fr-FR"/>
        </w:rPr>
        <w:t>/ml in Marrakech, Ke</w:t>
      </w:r>
      <w:r>
        <w:rPr>
          <w:rFonts w:asciiTheme="majorBidi" w:eastAsia="Arial" w:hAnsiTheme="majorBidi" w:cstheme="majorBidi"/>
          <w:sz w:val="24"/>
          <w:szCs w:val="24"/>
          <w:lang w:val="en-GB" w:eastAsia="fr-FR"/>
        </w:rPr>
        <w:t xml:space="preserve">nitra, and </w:t>
      </w:r>
      <w:proofErr w:type="spellStart"/>
      <w:r>
        <w:rPr>
          <w:rFonts w:asciiTheme="majorBidi" w:eastAsia="Arial" w:hAnsiTheme="majorBidi" w:cstheme="majorBidi"/>
          <w:sz w:val="24"/>
          <w:szCs w:val="24"/>
          <w:lang w:val="en-GB" w:eastAsia="fr-FR"/>
        </w:rPr>
        <w:t>Taize</w:t>
      </w:r>
      <w:proofErr w:type="spellEnd"/>
      <w:r>
        <w:rPr>
          <w:rFonts w:asciiTheme="majorBidi" w:eastAsia="Arial" w:hAnsiTheme="majorBidi" w:cstheme="majorBidi"/>
          <w:sz w:val="24"/>
          <w:szCs w:val="24"/>
          <w:lang w:val="en-GB" w:eastAsia="fr-FR"/>
        </w:rPr>
        <w:t xml:space="preserve"> respectively. B</w:t>
      </w:r>
      <w:r w:rsidRPr="00BD0091">
        <w:rPr>
          <w:rFonts w:asciiTheme="majorBidi" w:eastAsia="Arial" w:hAnsiTheme="majorBidi" w:cstheme="majorBidi"/>
          <w:sz w:val="24"/>
          <w:szCs w:val="24"/>
          <w:lang w:val="en-GB" w:eastAsia="fr-FR"/>
        </w:rPr>
        <w:t>ut regarding, the values radical scavenging activity of essential oil of the same concentration which are 63</w:t>
      </w:r>
      <w:proofErr w:type="gramStart"/>
      <w:r w:rsidRPr="00BD0091">
        <w:rPr>
          <w:rFonts w:asciiTheme="majorBidi" w:eastAsia="Arial" w:hAnsiTheme="majorBidi" w:cstheme="majorBidi"/>
          <w:sz w:val="24"/>
          <w:szCs w:val="24"/>
          <w:lang w:val="en-GB" w:eastAsia="fr-FR"/>
        </w:rPr>
        <w:t>,77</w:t>
      </w:r>
      <w:proofErr w:type="gramEnd"/>
      <w:r w:rsidRPr="00BD0091">
        <w:rPr>
          <w:rFonts w:asciiTheme="majorBidi" w:eastAsia="Arial" w:hAnsiTheme="majorBidi" w:cstheme="majorBidi"/>
          <w:sz w:val="24"/>
          <w:szCs w:val="24"/>
          <w:lang w:val="en-GB" w:eastAsia="fr-FR"/>
        </w:rPr>
        <w:t xml:space="preserve"> %; 4</w:t>
      </w:r>
      <w:r>
        <w:rPr>
          <w:rFonts w:asciiTheme="majorBidi" w:eastAsia="Arial" w:hAnsiTheme="majorBidi" w:cstheme="majorBidi"/>
          <w:sz w:val="24"/>
          <w:szCs w:val="24"/>
          <w:lang w:val="en-GB" w:eastAsia="fr-FR"/>
        </w:rPr>
        <w:t xml:space="preserve">2,19 % and 80,25%.  Through it </w:t>
      </w:r>
      <w:r w:rsidRPr="00BD0091">
        <w:rPr>
          <w:rFonts w:asciiTheme="majorBidi" w:eastAsia="Arial" w:hAnsiTheme="majorBidi" w:cstheme="majorBidi"/>
          <w:sz w:val="24"/>
          <w:szCs w:val="24"/>
          <w:lang w:val="en-GB" w:eastAsia="fr-FR"/>
        </w:rPr>
        <w:t xml:space="preserve">50% inhibition (IC50) was obtained to be 155,54; 271,158 and 101,31 </w:t>
      </w:r>
      <w:proofErr w:type="spellStart"/>
      <w:r w:rsidRPr="00BD0091">
        <w:rPr>
          <w:rFonts w:asciiTheme="majorBidi" w:eastAsia="Arial" w:hAnsiTheme="majorBidi" w:cstheme="majorBidi"/>
          <w:sz w:val="24"/>
          <w:szCs w:val="24"/>
          <w:lang w:val="en-GB" w:eastAsia="fr-FR"/>
        </w:rPr>
        <w:t>μg</w:t>
      </w:r>
      <w:proofErr w:type="spellEnd"/>
      <w:r w:rsidRPr="00BD0091">
        <w:rPr>
          <w:rFonts w:asciiTheme="majorBidi" w:eastAsia="Arial" w:hAnsiTheme="majorBidi" w:cstheme="majorBidi"/>
          <w:sz w:val="24"/>
          <w:szCs w:val="24"/>
          <w:lang w:val="en-GB" w:eastAsia="fr-FR"/>
        </w:rPr>
        <w:t xml:space="preserve">/ml in Marrakech, Kenitra, and </w:t>
      </w:r>
      <w:proofErr w:type="spellStart"/>
      <w:r w:rsidRPr="00BD0091">
        <w:rPr>
          <w:rFonts w:asciiTheme="majorBidi" w:eastAsia="Arial" w:hAnsiTheme="majorBidi" w:cstheme="majorBidi"/>
          <w:sz w:val="24"/>
          <w:szCs w:val="24"/>
          <w:lang w:val="en-GB" w:eastAsia="fr-FR"/>
        </w:rPr>
        <w:t>Taize</w:t>
      </w:r>
      <w:proofErr w:type="spellEnd"/>
      <w:r w:rsidRPr="00BD0091">
        <w:rPr>
          <w:rFonts w:asciiTheme="majorBidi" w:eastAsia="Arial" w:hAnsiTheme="majorBidi" w:cstheme="majorBidi"/>
          <w:sz w:val="24"/>
          <w:szCs w:val="24"/>
          <w:lang w:val="en-GB" w:eastAsia="fr-FR"/>
        </w:rPr>
        <w:t xml:space="preserve"> respectively.According to the results obtained in our study, the antioxidant activity increases with increased polyphenols and IC50 deficiency in Marrakech, Kenitra, and </w:t>
      </w:r>
      <w:proofErr w:type="spellStart"/>
      <w:r w:rsidRPr="00BD0091">
        <w:rPr>
          <w:rFonts w:asciiTheme="majorBidi" w:eastAsia="Arial" w:hAnsiTheme="majorBidi" w:cstheme="majorBidi"/>
          <w:sz w:val="24"/>
          <w:szCs w:val="24"/>
          <w:lang w:val="en-GB" w:eastAsia="fr-FR"/>
        </w:rPr>
        <w:t>Taize</w:t>
      </w:r>
      <w:proofErr w:type="spellEnd"/>
    </w:p>
    <w:p w:rsidR="00E325EB" w:rsidRPr="002E6F5F" w:rsidRDefault="00E325EB" w:rsidP="00E325EB">
      <w:pPr>
        <w:pStyle w:val="Sansinterligne"/>
        <w:bidi w:val="0"/>
        <w:spacing w:line="360" w:lineRule="auto"/>
        <w:jc w:val="both"/>
        <w:rPr>
          <w:rFonts w:asciiTheme="majorBidi" w:eastAsia="Arial" w:hAnsiTheme="majorBidi" w:cstheme="majorBidi"/>
          <w:sz w:val="24"/>
          <w:szCs w:val="24"/>
          <w:lang w:val="en-GB" w:eastAsia="fr-FR"/>
        </w:rPr>
      </w:pPr>
    </w:p>
    <w:p w:rsidR="00E325EB" w:rsidRPr="004E1B02" w:rsidRDefault="00E325EB" w:rsidP="00E325EB">
      <w:pPr>
        <w:pStyle w:val="Sansinterligne"/>
        <w:bidi w:val="0"/>
        <w:spacing w:line="360" w:lineRule="auto"/>
        <w:jc w:val="both"/>
        <w:rPr>
          <w:rFonts w:asciiTheme="majorBidi" w:eastAsia="Arial" w:hAnsiTheme="majorBidi" w:cstheme="majorBidi"/>
          <w:sz w:val="24"/>
          <w:szCs w:val="24"/>
          <w:lang w:val="en-GB"/>
        </w:rPr>
      </w:pPr>
      <w:r w:rsidRPr="004E1B02">
        <w:rPr>
          <w:rFonts w:asciiTheme="majorBidi" w:eastAsia="Arial" w:hAnsiTheme="majorBidi" w:cstheme="majorBidi"/>
          <w:b/>
          <w:sz w:val="24"/>
          <w:szCs w:val="24"/>
          <w:lang w:val="en-GB"/>
        </w:rPr>
        <w:t xml:space="preserve">Key words: </w:t>
      </w:r>
      <w:r w:rsidRPr="004E1B02">
        <w:rPr>
          <w:rFonts w:asciiTheme="majorBidi" w:eastAsia="Arial" w:hAnsiTheme="majorBidi" w:cstheme="majorBidi"/>
          <w:sz w:val="24"/>
          <w:szCs w:val="24"/>
          <w:lang w:val="en-GB"/>
        </w:rPr>
        <w:t xml:space="preserve">Citrus Limon – antioxidant activity- </w:t>
      </w:r>
      <w:proofErr w:type="spellStart"/>
      <w:r w:rsidRPr="004E1B02">
        <w:rPr>
          <w:rFonts w:asciiTheme="majorBidi" w:eastAsia="Arial" w:hAnsiTheme="majorBidi" w:cstheme="majorBidi"/>
          <w:sz w:val="24"/>
          <w:szCs w:val="24"/>
          <w:lang w:val="en-GB"/>
        </w:rPr>
        <w:t>polyphenol</w:t>
      </w:r>
      <w:proofErr w:type="spellEnd"/>
      <w:r w:rsidRPr="004E1B02">
        <w:rPr>
          <w:rFonts w:asciiTheme="majorBidi" w:eastAsia="Arial" w:hAnsiTheme="majorBidi" w:cstheme="majorBidi"/>
          <w:sz w:val="24"/>
          <w:szCs w:val="24"/>
          <w:lang w:val="en-GB"/>
        </w:rPr>
        <w:t xml:space="preserve"> – </w:t>
      </w:r>
      <w:proofErr w:type="spellStart"/>
      <w:r w:rsidRPr="004E1B02">
        <w:rPr>
          <w:rFonts w:asciiTheme="majorBidi" w:eastAsia="Arial" w:hAnsiTheme="majorBidi" w:cstheme="majorBidi"/>
          <w:sz w:val="24"/>
          <w:szCs w:val="24"/>
          <w:lang w:val="en-GB"/>
        </w:rPr>
        <w:t>flavonoid</w:t>
      </w:r>
      <w:proofErr w:type="spellEnd"/>
      <w:r w:rsidRPr="004E1B02">
        <w:rPr>
          <w:rFonts w:asciiTheme="majorBidi" w:eastAsia="Arial" w:hAnsiTheme="majorBidi" w:cstheme="majorBidi"/>
          <w:sz w:val="24"/>
          <w:szCs w:val="24"/>
          <w:lang w:val="en-GB"/>
        </w:rPr>
        <w:t xml:space="preserve"> - radical scavenging activity.</w:t>
      </w:r>
    </w:p>
    <w:p w:rsidR="00E325EB" w:rsidRPr="00BD0091" w:rsidRDefault="00E325EB" w:rsidP="00E325EB">
      <w:pPr>
        <w:jc w:val="both"/>
        <w:rPr>
          <w:rFonts w:asciiTheme="majorBidi" w:hAnsiTheme="majorBidi" w:cstheme="majorBidi"/>
          <w:i/>
          <w:iCs/>
          <w:sz w:val="24"/>
          <w:szCs w:val="24"/>
          <w:lang w:val="en-GB"/>
        </w:rPr>
      </w:pPr>
      <w:r w:rsidRPr="004E1B02">
        <w:rPr>
          <w:rFonts w:asciiTheme="majorBidi" w:eastAsia="Arial" w:hAnsiTheme="majorBidi" w:cstheme="majorBidi"/>
          <w:b/>
          <w:sz w:val="24"/>
          <w:szCs w:val="24"/>
          <w:lang w:val="en-GB"/>
        </w:rPr>
        <w:t>Corresponding Author:</w:t>
      </w:r>
      <w:r w:rsidRPr="00BD0091">
        <w:rPr>
          <w:rFonts w:asciiTheme="majorBidi" w:hAnsiTheme="majorBidi" w:cstheme="majorBidi"/>
          <w:i/>
          <w:iCs/>
          <w:sz w:val="24"/>
          <w:szCs w:val="24"/>
          <w:lang w:val="en-GB"/>
        </w:rPr>
        <w:t xml:space="preserve"> </w:t>
      </w:r>
      <w:hyperlink r:id="rId4" w:history="1">
        <w:r w:rsidRPr="00BD0091">
          <w:rPr>
            <w:rFonts w:asciiTheme="majorBidi" w:hAnsiTheme="majorBidi" w:cstheme="majorBidi"/>
            <w:sz w:val="24"/>
            <w:szCs w:val="24"/>
            <w:lang w:val="en-GB"/>
          </w:rPr>
          <w:t>khalidsharafedine@gmail.com</w:t>
        </w:r>
      </w:hyperlink>
    </w:p>
    <w:p w:rsidR="00E325EB" w:rsidRPr="00BD0091" w:rsidRDefault="00E325EB" w:rsidP="00E325EB">
      <w:pPr>
        <w:tabs>
          <w:tab w:val="left" w:pos="1640"/>
        </w:tabs>
        <w:spacing w:line="0" w:lineRule="atLeast"/>
        <w:jc w:val="both"/>
        <w:rPr>
          <w:rFonts w:asciiTheme="majorBidi" w:eastAsia="Arial" w:hAnsiTheme="majorBidi" w:cstheme="majorBidi"/>
          <w:sz w:val="24"/>
          <w:szCs w:val="24"/>
          <w:lang w:val="en-GB"/>
        </w:rPr>
      </w:pPr>
      <w:r w:rsidRPr="00BD0091">
        <w:rPr>
          <w:rFonts w:asciiTheme="majorBidi" w:eastAsia="Times New Roman" w:hAnsiTheme="majorBidi" w:cstheme="majorBidi"/>
          <w:sz w:val="24"/>
          <w:szCs w:val="24"/>
          <w:lang w:val="en-GB"/>
        </w:rPr>
        <w:lastRenderedPageBreak/>
        <w:tab/>
      </w:r>
    </w:p>
    <w:p w:rsidR="00E325EB" w:rsidRPr="004E1B02" w:rsidRDefault="00E325EB" w:rsidP="00E325EB">
      <w:pPr>
        <w:spacing w:line="0" w:lineRule="atLeast"/>
        <w:jc w:val="both"/>
        <w:rPr>
          <w:rFonts w:asciiTheme="majorBidi" w:eastAsia="Arial" w:hAnsiTheme="majorBidi" w:cstheme="majorBidi"/>
          <w:sz w:val="24"/>
          <w:szCs w:val="24"/>
          <w:lang w:val="en-GB"/>
        </w:rPr>
      </w:pPr>
      <w:r w:rsidRPr="004E1B02">
        <w:rPr>
          <w:rFonts w:asciiTheme="majorBidi" w:eastAsia="Arial" w:hAnsiTheme="majorBidi" w:cstheme="majorBidi"/>
          <w:b/>
          <w:sz w:val="24"/>
          <w:szCs w:val="24"/>
          <w:lang w:val="en-GB"/>
        </w:rPr>
        <w:t xml:space="preserve">Competing Interest:  </w:t>
      </w:r>
      <w:r w:rsidRPr="004E1B02">
        <w:rPr>
          <w:rFonts w:asciiTheme="majorBidi" w:eastAsia="Arial" w:hAnsiTheme="majorBidi" w:cstheme="majorBidi"/>
          <w:sz w:val="24"/>
          <w:szCs w:val="24"/>
          <w:lang w:val="en-GB"/>
        </w:rPr>
        <w:t>The authors have declared that no competing interest exists.</w:t>
      </w:r>
    </w:p>
    <w:p w:rsidR="00E325EB" w:rsidRPr="004E1B02" w:rsidRDefault="00E325EB" w:rsidP="00E325EB">
      <w:pPr>
        <w:spacing w:line="272" w:lineRule="exact"/>
        <w:jc w:val="both"/>
        <w:rPr>
          <w:rFonts w:asciiTheme="majorBidi" w:eastAsia="Times New Roman" w:hAnsiTheme="majorBidi" w:cstheme="majorBidi"/>
          <w:sz w:val="24"/>
          <w:szCs w:val="24"/>
          <w:lang w:val="en-GB"/>
        </w:rPr>
      </w:pPr>
    </w:p>
    <w:p w:rsidR="00E325EB" w:rsidRPr="00BD0091" w:rsidRDefault="00E325EB" w:rsidP="00E325EB">
      <w:pPr>
        <w:spacing w:line="360" w:lineRule="auto"/>
        <w:jc w:val="both"/>
        <w:rPr>
          <w:rFonts w:asciiTheme="majorBidi" w:eastAsia="Arial" w:hAnsiTheme="majorBidi" w:cstheme="majorBidi"/>
          <w:b/>
          <w:color w:val="00AEEF"/>
          <w:sz w:val="24"/>
          <w:szCs w:val="24"/>
          <w:lang w:val="en-GB"/>
        </w:rPr>
      </w:pPr>
      <w:r w:rsidRPr="004E1B02">
        <w:rPr>
          <w:rFonts w:asciiTheme="majorBidi" w:eastAsia="Arial" w:hAnsiTheme="majorBidi" w:cstheme="majorBidi"/>
          <w:b/>
          <w:sz w:val="24"/>
          <w:szCs w:val="24"/>
          <w:lang w:val="en-GB"/>
        </w:rPr>
        <w:t>Acknowledgment</w:t>
      </w:r>
    </w:p>
    <w:p w:rsidR="00E325EB" w:rsidRPr="00BD0091" w:rsidRDefault="00E325EB" w:rsidP="00E325EB">
      <w:pPr>
        <w:pStyle w:val="Sansinterligne"/>
        <w:bidi w:val="0"/>
        <w:spacing w:line="360" w:lineRule="auto"/>
        <w:jc w:val="both"/>
        <w:rPr>
          <w:rFonts w:asciiTheme="majorBidi" w:hAnsiTheme="majorBidi" w:cstheme="majorBidi"/>
          <w:sz w:val="24"/>
          <w:szCs w:val="24"/>
        </w:rPr>
      </w:pPr>
      <w:r w:rsidRPr="00BD0091">
        <w:rPr>
          <w:rFonts w:asciiTheme="majorBidi" w:hAnsiTheme="majorBidi" w:cstheme="majorBidi"/>
          <w:sz w:val="24"/>
          <w:szCs w:val="24"/>
        </w:rPr>
        <w:t xml:space="preserve">I thank all my family who support me, my father, my Mother, my brothers, sisters and all my friends. Special thanks to a Doctor </w:t>
      </w:r>
      <w:proofErr w:type="spellStart"/>
      <w:r w:rsidRPr="00BD0091">
        <w:rPr>
          <w:rFonts w:asciiTheme="majorBidi" w:hAnsiTheme="majorBidi" w:cstheme="majorBidi"/>
          <w:sz w:val="24"/>
          <w:szCs w:val="24"/>
        </w:rPr>
        <w:t>Khedid</w:t>
      </w:r>
      <w:proofErr w:type="spellEnd"/>
      <w:r w:rsidRPr="00BD0091">
        <w:rPr>
          <w:rFonts w:asciiTheme="majorBidi" w:hAnsiTheme="majorBidi" w:cstheme="majorBidi"/>
          <w:sz w:val="24"/>
          <w:szCs w:val="24"/>
        </w:rPr>
        <w:t xml:space="preserve"> </w:t>
      </w:r>
      <w:proofErr w:type="spellStart"/>
      <w:r w:rsidRPr="00BD0091">
        <w:rPr>
          <w:rFonts w:asciiTheme="majorBidi" w:hAnsiTheme="majorBidi" w:cstheme="majorBidi"/>
          <w:sz w:val="24"/>
          <w:szCs w:val="24"/>
        </w:rPr>
        <w:t>Khadija</w:t>
      </w:r>
      <w:proofErr w:type="spellEnd"/>
      <w:r w:rsidRPr="00BD0091">
        <w:rPr>
          <w:rFonts w:asciiTheme="majorBidi" w:hAnsiTheme="majorBidi" w:cstheme="majorBidi"/>
          <w:sz w:val="24"/>
          <w:szCs w:val="24"/>
        </w:rPr>
        <w:t xml:space="preserve"> about her a large effort with me to achieve this humble research.</w:t>
      </w:r>
    </w:p>
    <w:p w:rsidR="00E325EB" w:rsidRPr="00BD0091" w:rsidRDefault="00E325EB" w:rsidP="00E325EB">
      <w:pPr>
        <w:spacing w:line="272" w:lineRule="exact"/>
        <w:jc w:val="both"/>
        <w:rPr>
          <w:rFonts w:asciiTheme="majorBidi" w:eastAsia="Times New Roman" w:hAnsiTheme="majorBidi" w:cstheme="majorBidi"/>
          <w:sz w:val="24"/>
          <w:szCs w:val="24"/>
          <w:lang w:val="en-US"/>
        </w:rPr>
      </w:pPr>
    </w:p>
    <w:p w:rsidR="00A17600" w:rsidRDefault="00A17600" w:rsidP="00E325EB">
      <w:pPr>
        <w:pStyle w:val="Sansinterligne"/>
        <w:bidi w:val="0"/>
        <w:spacing w:line="360" w:lineRule="auto"/>
        <w:jc w:val="both"/>
        <w:rPr>
          <w:rFonts w:asciiTheme="majorBidi" w:eastAsia="Arial" w:hAnsiTheme="majorBidi" w:cstheme="majorBidi"/>
          <w:b/>
          <w:sz w:val="28"/>
          <w:szCs w:val="28"/>
          <w:lang w:val="en-GB" w:eastAsia="fr-FR"/>
        </w:rPr>
        <w:sectPr w:rsidR="00A17600">
          <w:pgSz w:w="12240" w:h="15840"/>
          <w:pgMar w:top="1203" w:right="1080" w:bottom="394" w:left="1080" w:header="0" w:footer="0" w:gutter="0"/>
          <w:cols w:space="0" w:equalWidth="0">
            <w:col w:w="10080"/>
          </w:cols>
          <w:docGrid w:linePitch="360"/>
        </w:sectPr>
      </w:pPr>
    </w:p>
    <w:p w:rsidR="00E325EB" w:rsidRPr="00F25693" w:rsidRDefault="00E325EB" w:rsidP="00E325EB">
      <w:pPr>
        <w:pStyle w:val="Sansinterligne"/>
        <w:bidi w:val="0"/>
        <w:spacing w:line="360" w:lineRule="auto"/>
        <w:jc w:val="both"/>
        <w:rPr>
          <w:rFonts w:asciiTheme="majorBidi" w:eastAsia="Arial" w:hAnsiTheme="majorBidi" w:cstheme="majorBidi"/>
          <w:b/>
          <w:sz w:val="28"/>
          <w:szCs w:val="28"/>
          <w:lang w:val="en-GB" w:eastAsia="fr-FR"/>
        </w:rPr>
      </w:pPr>
      <w:r w:rsidRPr="00F25693">
        <w:rPr>
          <w:rFonts w:asciiTheme="majorBidi" w:eastAsia="Arial" w:hAnsiTheme="majorBidi" w:cstheme="majorBidi"/>
          <w:b/>
          <w:sz w:val="28"/>
          <w:szCs w:val="28"/>
          <w:lang w:val="en-GB" w:eastAsia="fr-FR"/>
        </w:rPr>
        <w:lastRenderedPageBreak/>
        <w:t>Introduction</w:t>
      </w:r>
    </w:p>
    <w:p w:rsidR="00DD2560" w:rsidRDefault="00DD2560" w:rsidP="00E325EB">
      <w:pPr>
        <w:pStyle w:val="Sansinterligne"/>
        <w:bidi w:val="0"/>
        <w:spacing w:line="360" w:lineRule="auto"/>
        <w:jc w:val="both"/>
        <w:rPr>
          <w:rFonts w:asciiTheme="majorBidi" w:hAnsiTheme="majorBidi" w:cstheme="majorBidi"/>
          <w:sz w:val="24"/>
          <w:szCs w:val="24"/>
        </w:rPr>
        <w:sectPr w:rsidR="00DD2560" w:rsidSect="00A17600">
          <w:type w:val="continuous"/>
          <w:pgSz w:w="12240" w:h="15840"/>
          <w:pgMar w:top="1203" w:right="1080" w:bottom="394" w:left="1080" w:header="0" w:footer="0" w:gutter="0"/>
          <w:cols w:num="2" w:space="708"/>
          <w:docGrid w:linePitch="360"/>
        </w:sectPr>
      </w:pPr>
    </w:p>
    <w:p w:rsidR="00E325EB" w:rsidRPr="00BD0091" w:rsidRDefault="00E325EB" w:rsidP="00E325EB">
      <w:pPr>
        <w:pStyle w:val="Sansinterligne"/>
        <w:bidi w:val="0"/>
        <w:spacing w:line="360" w:lineRule="auto"/>
        <w:jc w:val="both"/>
        <w:rPr>
          <w:rFonts w:asciiTheme="majorBidi" w:hAnsiTheme="majorBidi" w:cstheme="majorBidi"/>
          <w:sz w:val="24"/>
          <w:szCs w:val="24"/>
        </w:rPr>
      </w:pPr>
      <w:r w:rsidRPr="00BD0091">
        <w:rPr>
          <w:rFonts w:asciiTheme="majorBidi" w:hAnsiTheme="majorBidi" w:cstheme="majorBidi"/>
          <w:sz w:val="24"/>
          <w:szCs w:val="24"/>
        </w:rPr>
        <w:lastRenderedPageBreak/>
        <w:t xml:space="preserve">Citrus fruits are classified as one of the most productive agricultural crops in the world, such as orange, lemon, and </w:t>
      </w:r>
      <w:proofErr w:type="gramStart"/>
      <w:r w:rsidRPr="00BD0091">
        <w:rPr>
          <w:rFonts w:asciiTheme="majorBidi" w:hAnsiTheme="majorBidi" w:cstheme="majorBidi"/>
          <w:sz w:val="24"/>
          <w:szCs w:val="24"/>
        </w:rPr>
        <w:t>mandarin  R</w:t>
      </w:r>
      <w:proofErr w:type="gramEnd"/>
      <w:r w:rsidRPr="00BD0091">
        <w:rPr>
          <w:rFonts w:asciiTheme="majorBidi" w:hAnsiTheme="majorBidi" w:cstheme="majorBidi"/>
          <w:sz w:val="24"/>
          <w:szCs w:val="24"/>
        </w:rPr>
        <w:t xml:space="preserve">. </w:t>
      </w:r>
      <w:proofErr w:type="spellStart"/>
      <w:r w:rsidRPr="00BD0091">
        <w:rPr>
          <w:rFonts w:asciiTheme="majorBidi" w:hAnsiTheme="majorBidi" w:cstheme="majorBidi"/>
          <w:sz w:val="24"/>
          <w:szCs w:val="24"/>
        </w:rPr>
        <w:t>Kummer</w:t>
      </w:r>
      <w:proofErr w:type="spellEnd"/>
      <w:r w:rsidRPr="00BD0091">
        <w:rPr>
          <w:rFonts w:asciiTheme="majorBidi" w:hAnsiTheme="majorBidi" w:cstheme="majorBidi"/>
          <w:sz w:val="24"/>
          <w:szCs w:val="24"/>
        </w:rPr>
        <w:t xml:space="preserve"> et al., 2015</w:t>
      </w:r>
      <w:r w:rsidRPr="00BD0091">
        <w:rPr>
          <w:rFonts w:asciiTheme="majorBidi" w:hAnsiTheme="majorBidi" w:cstheme="majorBidi"/>
          <w:sz w:val="24"/>
          <w:szCs w:val="24"/>
          <w:vertAlign w:val="superscript"/>
        </w:rPr>
        <w:t>1</w:t>
      </w:r>
      <w:r w:rsidRPr="00BD0091">
        <w:rPr>
          <w:rFonts w:asciiTheme="majorBidi" w:hAnsiTheme="majorBidi" w:cstheme="majorBidi"/>
          <w:sz w:val="24"/>
          <w:szCs w:val="24"/>
        </w:rPr>
        <w:t>; with an annual production of 135.9 million tons FAO, 2019</w:t>
      </w:r>
      <w:r w:rsidRPr="00BD0091">
        <w:rPr>
          <w:rFonts w:asciiTheme="majorBidi" w:hAnsiTheme="majorBidi" w:cstheme="majorBidi"/>
          <w:sz w:val="24"/>
          <w:szCs w:val="24"/>
          <w:vertAlign w:val="superscript"/>
        </w:rPr>
        <w:t>2</w:t>
      </w:r>
      <w:r w:rsidRPr="00BD0091">
        <w:rPr>
          <w:rFonts w:asciiTheme="majorBidi" w:hAnsiTheme="majorBidi" w:cstheme="majorBidi"/>
          <w:sz w:val="24"/>
          <w:szCs w:val="24"/>
        </w:rPr>
        <w:t xml:space="preserve"> .  The fruit peel contains secretary cavities filled with essential oil S. S. </w:t>
      </w:r>
      <w:proofErr w:type="spellStart"/>
      <w:r w:rsidRPr="00BD0091">
        <w:rPr>
          <w:rFonts w:asciiTheme="majorBidi" w:hAnsiTheme="majorBidi" w:cstheme="majorBidi"/>
          <w:sz w:val="24"/>
          <w:szCs w:val="24"/>
        </w:rPr>
        <w:t>Voo</w:t>
      </w:r>
      <w:proofErr w:type="spellEnd"/>
      <w:r w:rsidRPr="00BD0091">
        <w:rPr>
          <w:rFonts w:asciiTheme="majorBidi" w:hAnsiTheme="majorBidi" w:cstheme="majorBidi"/>
          <w:sz w:val="24"/>
          <w:szCs w:val="24"/>
        </w:rPr>
        <w:t xml:space="preserve"> et al., 2012</w:t>
      </w:r>
      <w:r w:rsidRPr="00BD0091">
        <w:rPr>
          <w:rFonts w:asciiTheme="majorBidi" w:hAnsiTheme="majorBidi" w:cstheme="majorBidi"/>
          <w:sz w:val="24"/>
          <w:szCs w:val="24"/>
          <w:vertAlign w:val="superscript"/>
        </w:rPr>
        <w:t>3</w:t>
      </w:r>
      <w:r w:rsidRPr="00BD0091">
        <w:rPr>
          <w:rFonts w:asciiTheme="majorBidi" w:hAnsiTheme="majorBidi" w:cstheme="majorBidi"/>
          <w:sz w:val="24"/>
          <w:szCs w:val="24"/>
        </w:rPr>
        <w:t>. The extraction of essential oils from Citrus fruits dates back to the</w:t>
      </w:r>
      <w:r>
        <w:rPr>
          <w:rFonts w:asciiTheme="majorBidi" w:hAnsiTheme="majorBidi" w:cstheme="majorBidi"/>
          <w:sz w:val="24"/>
          <w:szCs w:val="24"/>
        </w:rPr>
        <w:t xml:space="preserve"> </w:t>
      </w:r>
      <w:r w:rsidRPr="00BD0091">
        <w:rPr>
          <w:rFonts w:asciiTheme="majorBidi" w:hAnsiTheme="majorBidi" w:cstheme="majorBidi"/>
          <w:sz w:val="24"/>
          <w:szCs w:val="24"/>
        </w:rPr>
        <w:t xml:space="preserve">sixteenth century.  Limonene is one of the most frequent and inexpensive fragrances used in cosmetics formulation and can be found in many types of beauty products such as soaps, perfumes, shampoos, hair conditioners, and shower gels. A. F. </w:t>
      </w:r>
      <w:proofErr w:type="spellStart"/>
      <w:r w:rsidRPr="00BD0091">
        <w:rPr>
          <w:rFonts w:asciiTheme="majorBidi" w:hAnsiTheme="majorBidi" w:cstheme="majorBidi"/>
          <w:sz w:val="24"/>
          <w:szCs w:val="24"/>
        </w:rPr>
        <w:t>Filipsson</w:t>
      </w:r>
      <w:proofErr w:type="gramStart"/>
      <w:r w:rsidRPr="00BD0091">
        <w:rPr>
          <w:rFonts w:asciiTheme="majorBidi" w:hAnsiTheme="majorBidi" w:cstheme="majorBidi"/>
          <w:sz w:val="24"/>
          <w:szCs w:val="24"/>
        </w:rPr>
        <w:t>,R</w:t>
      </w:r>
      <w:proofErr w:type="spellEnd"/>
      <w:proofErr w:type="gramEnd"/>
      <w:r w:rsidRPr="00BD0091">
        <w:rPr>
          <w:rFonts w:asciiTheme="majorBidi" w:hAnsiTheme="majorBidi" w:cstheme="majorBidi"/>
          <w:sz w:val="24"/>
          <w:szCs w:val="24"/>
        </w:rPr>
        <w:t xml:space="preserve"> et al.,1998</w:t>
      </w:r>
      <w:r w:rsidRPr="00BD0091">
        <w:rPr>
          <w:rFonts w:asciiTheme="majorBidi" w:hAnsiTheme="majorBidi" w:cstheme="majorBidi"/>
          <w:sz w:val="24"/>
          <w:szCs w:val="24"/>
          <w:vertAlign w:val="superscript"/>
        </w:rPr>
        <w:t>4</w:t>
      </w:r>
      <w:r w:rsidRPr="00BD0091">
        <w:rPr>
          <w:rFonts w:asciiTheme="majorBidi" w:hAnsiTheme="majorBidi" w:cstheme="majorBidi"/>
          <w:sz w:val="24"/>
          <w:szCs w:val="24"/>
        </w:rPr>
        <w:t xml:space="preserve">; </w:t>
      </w:r>
      <w:proofErr w:type="spellStart"/>
      <w:r w:rsidRPr="00BD0091">
        <w:rPr>
          <w:rFonts w:asciiTheme="majorBidi" w:hAnsiTheme="majorBidi" w:cstheme="majorBidi"/>
          <w:sz w:val="24"/>
          <w:szCs w:val="24"/>
        </w:rPr>
        <w:t>Hirota</w:t>
      </w:r>
      <w:proofErr w:type="spellEnd"/>
      <w:r w:rsidRPr="00BD0091">
        <w:rPr>
          <w:rFonts w:asciiTheme="majorBidi" w:hAnsiTheme="majorBidi" w:cstheme="majorBidi"/>
          <w:sz w:val="24"/>
          <w:szCs w:val="24"/>
        </w:rPr>
        <w:t xml:space="preserve"> et al ., 2010</w:t>
      </w:r>
      <w:r w:rsidRPr="00BD0091">
        <w:rPr>
          <w:rFonts w:asciiTheme="majorBidi" w:hAnsiTheme="majorBidi" w:cstheme="majorBidi"/>
          <w:sz w:val="24"/>
          <w:szCs w:val="24"/>
          <w:vertAlign w:val="superscript"/>
        </w:rPr>
        <w:t>5</w:t>
      </w:r>
      <w:r w:rsidRPr="00BD0091">
        <w:rPr>
          <w:rFonts w:asciiTheme="majorBidi" w:hAnsiTheme="majorBidi" w:cstheme="majorBidi"/>
          <w:sz w:val="24"/>
          <w:szCs w:val="24"/>
        </w:rPr>
        <w:t xml:space="preserve"> Citrus peels contain important chemical compounds that have value in the area of lunch and health. These include phenolic compounds, flavonoids, essential oils, vitamins and minerals Del </w:t>
      </w:r>
      <w:proofErr w:type="spellStart"/>
      <w:r w:rsidRPr="00BD0091">
        <w:rPr>
          <w:rFonts w:asciiTheme="majorBidi" w:hAnsiTheme="majorBidi" w:cstheme="majorBidi"/>
          <w:sz w:val="24"/>
          <w:szCs w:val="24"/>
        </w:rPr>
        <w:t>Rıo</w:t>
      </w:r>
      <w:proofErr w:type="spellEnd"/>
      <w:r w:rsidRPr="00BD0091">
        <w:rPr>
          <w:rFonts w:asciiTheme="majorBidi" w:hAnsiTheme="majorBidi" w:cstheme="majorBidi"/>
          <w:sz w:val="24"/>
          <w:szCs w:val="24"/>
        </w:rPr>
        <w:t xml:space="preserve"> et al</w:t>
      </w:r>
      <w:r w:rsidRPr="00BD0091">
        <w:rPr>
          <w:rFonts w:asciiTheme="majorBidi" w:hAnsiTheme="majorBidi" w:cstheme="majorBidi"/>
          <w:sz w:val="24"/>
          <w:szCs w:val="24"/>
          <w:vertAlign w:val="superscript"/>
        </w:rPr>
        <w:t>6</w:t>
      </w:r>
      <w:r w:rsidRPr="00BD0091">
        <w:rPr>
          <w:rFonts w:asciiTheme="majorBidi" w:hAnsiTheme="majorBidi" w:cstheme="majorBidi"/>
          <w:sz w:val="24"/>
          <w:szCs w:val="24"/>
        </w:rPr>
        <w:t>., 2004 ;Gil-</w:t>
      </w:r>
      <w:proofErr w:type="spellStart"/>
      <w:r w:rsidRPr="00BD0091">
        <w:rPr>
          <w:rFonts w:asciiTheme="majorBidi" w:hAnsiTheme="majorBidi" w:cstheme="majorBidi"/>
          <w:sz w:val="24"/>
          <w:szCs w:val="24"/>
        </w:rPr>
        <w:t>Izquierdo</w:t>
      </w:r>
      <w:proofErr w:type="spellEnd"/>
      <w:r w:rsidRPr="00BD0091">
        <w:rPr>
          <w:rFonts w:asciiTheme="majorBidi" w:hAnsiTheme="majorBidi" w:cstheme="majorBidi"/>
          <w:sz w:val="24"/>
          <w:szCs w:val="24"/>
        </w:rPr>
        <w:t xml:space="preserve"> et al., 2004</w:t>
      </w:r>
      <w:r w:rsidRPr="00BD0091">
        <w:rPr>
          <w:rFonts w:asciiTheme="majorBidi" w:hAnsiTheme="majorBidi" w:cstheme="majorBidi"/>
          <w:sz w:val="24"/>
          <w:szCs w:val="24"/>
          <w:vertAlign w:val="superscript"/>
        </w:rPr>
        <w:t>7</w:t>
      </w:r>
      <w:r w:rsidRPr="00BD0091">
        <w:rPr>
          <w:rFonts w:asciiTheme="majorBidi" w:hAnsiTheme="majorBidi" w:cstheme="majorBidi"/>
          <w:sz w:val="24"/>
          <w:szCs w:val="24"/>
        </w:rPr>
        <w:t xml:space="preserve">. It is well established that phenolic and secondary metabolites with conjugated double bonds usually show substantial </w:t>
      </w:r>
      <w:proofErr w:type="spellStart"/>
      <w:r w:rsidRPr="00BD0091">
        <w:rPr>
          <w:rFonts w:asciiTheme="majorBidi" w:hAnsiTheme="majorBidi" w:cstheme="majorBidi"/>
          <w:sz w:val="24"/>
          <w:szCs w:val="24"/>
        </w:rPr>
        <w:t>antioxidative</w:t>
      </w:r>
      <w:proofErr w:type="spellEnd"/>
      <w:r w:rsidRPr="00BD0091">
        <w:rPr>
          <w:rFonts w:asciiTheme="majorBidi" w:hAnsiTheme="majorBidi" w:cstheme="majorBidi"/>
          <w:sz w:val="24"/>
          <w:szCs w:val="24"/>
        </w:rPr>
        <w:t xml:space="preserve"> properties </w:t>
      </w:r>
      <w:proofErr w:type="spellStart"/>
      <w:r w:rsidRPr="00BD0091">
        <w:rPr>
          <w:rFonts w:asciiTheme="majorBidi" w:hAnsiTheme="majorBidi" w:cstheme="majorBidi"/>
          <w:sz w:val="24"/>
          <w:szCs w:val="24"/>
        </w:rPr>
        <w:t>Koh</w:t>
      </w:r>
      <w:proofErr w:type="spellEnd"/>
      <w:r w:rsidRPr="00BD0091">
        <w:rPr>
          <w:rFonts w:asciiTheme="majorBidi" w:hAnsiTheme="majorBidi" w:cstheme="majorBidi"/>
          <w:sz w:val="24"/>
          <w:szCs w:val="24"/>
        </w:rPr>
        <w:t xml:space="preserve"> K et al ., 2002</w:t>
      </w:r>
      <w:r w:rsidRPr="00BD0091">
        <w:rPr>
          <w:rFonts w:asciiTheme="majorBidi" w:hAnsiTheme="majorBidi" w:cstheme="majorBidi"/>
          <w:sz w:val="24"/>
          <w:szCs w:val="24"/>
          <w:vertAlign w:val="superscript"/>
        </w:rPr>
        <w:t>8</w:t>
      </w:r>
      <w:r w:rsidRPr="00BD0091">
        <w:rPr>
          <w:rFonts w:asciiTheme="majorBidi" w:hAnsiTheme="majorBidi" w:cstheme="majorBidi"/>
          <w:sz w:val="24"/>
          <w:szCs w:val="24"/>
        </w:rPr>
        <w:t>.And from  Previous studies,  citrus fruits have an effective role in preventing chronic diseases, diabetes, blood pressure, and some types of cancer  (</w:t>
      </w:r>
      <w:proofErr w:type="spellStart"/>
      <w:r w:rsidRPr="00BD0091">
        <w:rPr>
          <w:rFonts w:asciiTheme="majorBidi" w:hAnsiTheme="majorBidi" w:cstheme="majorBidi"/>
          <w:sz w:val="24"/>
          <w:szCs w:val="24"/>
        </w:rPr>
        <w:t>Zou</w:t>
      </w:r>
      <w:proofErr w:type="spellEnd"/>
      <w:r w:rsidRPr="00BD0091">
        <w:rPr>
          <w:rFonts w:asciiTheme="majorBidi" w:hAnsiTheme="majorBidi" w:cstheme="majorBidi"/>
          <w:sz w:val="24"/>
          <w:szCs w:val="24"/>
        </w:rPr>
        <w:t xml:space="preserve"> et al., 2016)</w:t>
      </w:r>
      <w:r w:rsidRPr="00BD0091">
        <w:rPr>
          <w:rFonts w:asciiTheme="majorBidi" w:hAnsiTheme="majorBidi" w:cstheme="majorBidi"/>
          <w:sz w:val="24"/>
          <w:szCs w:val="24"/>
          <w:vertAlign w:val="superscript"/>
        </w:rPr>
        <w:t>9</w:t>
      </w:r>
      <w:r w:rsidRPr="00BD0091">
        <w:rPr>
          <w:rFonts w:asciiTheme="majorBidi" w:hAnsiTheme="majorBidi" w:cstheme="majorBidi"/>
          <w:sz w:val="24"/>
          <w:szCs w:val="24"/>
        </w:rPr>
        <w:t xml:space="preserve">.The current study on fresh lemon peels to know the oxidation activity and the content of polyphenols and flavonoids from regions located in Morocco, Marrakech and </w:t>
      </w:r>
      <w:proofErr w:type="spellStart"/>
      <w:r w:rsidRPr="00BD0091">
        <w:rPr>
          <w:rFonts w:asciiTheme="majorBidi" w:hAnsiTheme="majorBidi" w:cstheme="majorBidi"/>
          <w:sz w:val="24"/>
          <w:szCs w:val="24"/>
        </w:rPr>
        <w:t>ke</w:t>
      </w:r>
      <w:r>
        <w:rPr>
          <w:rFonts w:asciiTheme="majorBidi" w:hAnsiTheme="majorBidi" w:cstheme="majorBidi"/>
          <w:sz w:val="24"/>
          <w:szCs w:val="24"/>
        </w:rPr>
        <w:t>n</w:t>
      </w:r>
      <w:r w:rsidRPr="00BD0091">
        <w:rPr>
          <w:rFonts w:asciiTheme="majorBidi" w:hAnsiTheme="majorBidi" w:cstheme="majorBidi"/>
          <w:sz w:val="24"/>
          <w:szCs w:val="24"/>
        </w:rPr>
        <w:t>itra</w:t>
      </w:r>
      <w:proofErr w:type="spellEnd"/>
      <w:r w:rsidRPr="00BD0091">
        <w:rPr>
          <w:rFonts w:asciiTheme="majorBidi" w:hAnsiTheme="majorBidi" w:cstheme="majorBidi"/>
          <w:sz w:val="24"/>
          <w:szCs w:val="24"/>
        </w:rPr>
        <w:t xml:space="preserve"> and a region in Yemen in </w:t>
      </w:r>
      <w:proofErr w:type="spellStart"/>
      <w:r w:rsidRPr="00BD0091">
        <w:rPr>
          <w:rFonts w:asciiTheme="majorBidi" w:hAnsiTheme="majorBidi" w:cstheme="majorBidi"/>
          <w:sz w:val="24"/>
          <w:szCs w:val="24"/>
        </w:rPr>
        <w:t>Taiz</w:t>
      </w:r>
      <w:proofErr w:type="spellEnd"/>
      <w:r w:rsidRPr="00BD0091">
        <w:rPr>
          <w:rFonts w:asciiTheme="majorBidi" w:hAnsiTheme="majorBidi" w:cstheme="majorBidi"/>
          <w:sz w:val="24"/>
          <w:szCs w:val="24"/>
        </w:rPr>
        <w:t>.</w:t>
      </w:r>
    </w:p>
    <w:p w:rsidR="00E325EB" w:rsidRDefault="00E325EB" w:rsidP="00E325EB">
      <w:pPr>
        <w:pStyle w:val="Sansinterligne"/>
        <w:bidi w:val="0"/>
        <w:spacing w:line="360" w:lineRule="auto"/>
        <w:jc w:val="both"/>
        <w:rPr>
          <w:rFonts w:asciiTheme="majorBidi" w:eastAsia="Arial" w:hAnsiTheme="majorBidi" w:cstheme="majorBidi"/>
          <w:b/>
          <w:sz w:val="28"/>
          <w:szCs w:val="28"/>
          <w:lang w:val="en-GB" w:eastAsia="fr-FR"/>
        </w:rPr>
      </w:pPr>
    </w:p>
    <w:p w:rsidR="00E325EB" w:rsidRPr="00E325EB" w:rsidRDefault="00E325EB" w:rsidP="00E325EB">
      <w:pPr>
        <w:pStyle w:val="Sansinterligne"/>
        <w:bidi w:val="0"/>
        <w:spacing w:line="360" w:lineRule="auto"/>
        <w:jc w:val="both"/>
        <w:rPr>
          <w:rFonts w:asciiTheme="majorBidi" w:eastAsia="Arial" w:hAnsiTheme="majorBidi" w:cstheme="majorBidi"/>
          <w:b/>
          <w:sz w:val="28"/>
          <w:szCs w:val="28"/>
          <w:lang w:val="en-GB" w:eastAsia="fr-FR"/>
        </w:rPr>
      </w:pPr>
      <w:r w:rsidRPr="00F25693">
        <w:rPr>
          <w:rFonts w:asciiTheme="majorBidi" w:eastAsia="Arial" w:hAnsiTheme="majorBidi" w:cstheme="majorBidi"/>
          <w:b/>
          <w:sz w:val="28"/>
          <w:szCs w:val="28"/>
          <w:lang w:val="en-GB" w:eastAsia="fr-FR"/>
        </w:rPr>
        <w:t>M</w:t>
      </w:r>
      <w:r>
        <w:rPr>
          <w:rFonts w:asciiTheme="majorBidi" w:eastAsia="Arial" w:hAnsiTheme="majorBidi" w:cstheme="majorBidi"/>
          <w:b/>
          <w:sz w:val="28"/>
          <w:szCs w:val="28"/>
          <w:lang w:val="en-GB" w:eastAsia="fr-FR"/>
        </w:rPr>
        <w:t>a</w:t>
      </w:r>
      <w:r w:rsidRPr="00F25693">
        <w:rPr>
          <w:rFonts w:asciiTheme="majorBidi" w:eastAsia="Arial" w:hAnsiTheme="majorBidi" w:cstheme="majorBidi"/>
          <w:b/>
          <w:sz w:val="28"/>
          <w:szCs w:val="28"/>
          <w:lang w:val="en-GB" w:eastAsia="fr-FR"/>
        </w:rPr>
        <w:t>teriel and Methods</w:t>
      </w:r>
    </w:p>
    <w:p w:rsidR="00E325EB" w:rsidRPr="00BD0091" w:rsidRDefault="00E325EB" w:rsidP="00E325EB">
      <w:pPr>
        <w:spacing w:line="360" w:lineRule="auto"/>
        <w:jc w:val="both"/>
        <w:rPr>
          <w:rFonts w:asciiTheme="majorBidi" w:hAnsiTheme="majorBidi" w:cstheme="majorBidi"/>
          <w:sz w:val="24"/>
          <w:szCs w:val="24"/>
          <w:lang w:val="en-GB"/>
        </w:rPr>
      </w:pPr>
      <w:r w:rsidRPr="00410FD2">
        <w:rPr>
          <w:rFonts w:asciiTheme="majorBidi" w:hAnsiTheme="majorBidi" w:cstheme="majorBidi"/>
          <w:b/>
          <w:bCs/>
          <w:sz w:val="24"/>
          <w:szCs w:val="24"/>
          <w:lang w:val="en-GB"/>
        </w:rPr>
        <w:t>Plant material:</w:t>
      </w:r>
      <w:r w:rsidRPr="00BD0091">
        <w:rPr>
          <w:rFonts w:asciiTheme="majorBidi" w:hAnsiTheme="majorBidi" w:cstheme="majorBidi"/>
          <w:sz w:val="24"/>
          <w:szCs w:val="24"/>
          <w:lang w:val="en-GB"/>
        </w:rPr>
        <w:t xml:space="preserve"> The fruits of citrus were harvested at the beginning of the harvest in November 2019 from Morocco (Marrakech, </w:t>
      </w:r>
      <w:proofErr w:type="gramStart"/>
      <w:r w:rsidRPr="00BD0091">
        <w:rPr>
          <w:rFonts w:asciiTheme="majorBidi" w:hAnsiTheme="majorBidi" w:cstheme="majorBidi"/>
          <w:sz w:val="24"/>
          <w:szCs w:val="24"/>
          <w:lang w:val="en-GB"/>
        </w:rPr>
        <w:t>Kenitra )</w:t>
      </w:r>
      <w:proofErr w:type="gramEnd"/>
      <w:r w:rsidRPr="00BD0091">
        <w:rPr>
          <w:rFonts w:asciiTheme="majorBidi" w:hAnsiTheme="majorBidi" w:cstheme="majorBidi"/>
          <w:sz w:val="24"/>
          <w:szCs w:val="24"/>
          <w:lang w:val="en-GB"/>
        </w:rPr>
        <w:t xml:space="preserve"> and Yemen (</w:t>
      </w:r>
      <w:proofErr w:type="spellStart"/>
      <w:r w:rsidRPr="00BD0091">
        <w:rPr>
          <w:rFonts w:asciiTheme="majorBidi" w:hAnsiTheme="majorBidi" w:cstheme="majorBidi"/>
          <w:sz w:val="24"/>
          <w:szCs w:val="24"/>
          <w:lang w:val="en-GB"/>
        </w:rPr>
        <w:t>Taiz</w:t>
      </w:r>
      <w:proofErr w:type="spellEnd"/>
      <w:r w:rsidRPr="00BD0091">
        <w:rPr>
          <w:rFonts w:asciiTheme="majorBidi" w:hAnsiTheme="majorBidi" w:cstheme="majorBidi"/>
          <w:sz w:val="24"/>
          <w:szCs w:val="24"/>
          <w:lang w:val="en-GB"/>
        </w:rPr>
        <w:t>).  The collected material was studied in the Regional Center for Agricultural Research in Kenitra, Marrakech. The study was in the Department of Drug Sciences, Laboratory of Medicinal Chemistry, Faculty of Medicine and Pharmacy, Mohammed V University in Rabat, Morocco.</w:t>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t>Preparation of Essential Oil</w:t>
      </w:r>
    </w:p>
    <w:p w:rsidR="00E325EB" w:rsidRPr="00BD0091" w:rsidRDefault="00E325EB" w:rsidP="00E325E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w:t>
      </w:r>
      <w:r w:rsidRPr="00BD0091">
        <w:rPr>
          <w:rFonts w:asciiTheme="majorBidi" w:hAnsiTheme="majorBidi" w:cstheme="majorBidi"/>
          <w:sz w:val="24"/>
          <w:szCs w:val="24"/>
          <w:lang w:val="en-GB"/>
        </w:rPr>
        <w:t xml:space="preserve">he essential oils </w:t>
      </w:r>
      <w:r>
        <w:rPr>
          <w:rFonts w:asciiTheme="majorBidi" w:hAnsiTheme="majorBidi" w:cstheme="majorBidi"/>
          <w:sz w:val="24"/>
          <w:szCs w:val="24"/>
          <w:lang w:val="en-GB"/>
        </w:rPr>
        <w:t xml:space="preserve">was prepared </w:t>
      </w:r>
      <w:r w:rsidRPr="00BD0091">
        <w:rPr>
          <w:rFonts w:asciiTheme="majorBidi" w:hAnsiTheme="majorBidi" w:cstheme="majorBidi"/>
          <w:sz w:val="24"/>
          <w:szCs w:val="24"/>
          <w:lang w:val="en-GB"/>
        </w:rPr>
        <w:t xml:space="preserve">from fresh lemon (citrus </w:t>
      </w:r>
      <w:proofErr w:type="spellStart"/>
      <w:r w:rsidRPr="00BD0091">
        <w:rPr>
          <w:rFonts w:asciiTheme="majorBidi" w:hAnsiTheme="majorBidi" w:cstheme="majorBidi"/>
          <w:sz w:val="24"/>
          <w:szCs w:val="24"/>
          <w:lang w:val="en-GB"/>
        </w:rPr>
        <w:t>limon</w:t>
      </w:r>
      <w:proofErr w:type="spellEnd"/>
      <w:proofErr w:type="gramStart"/>
      <w:r w:rsidRPr="00BD0091">
        <w:rPr>
          <w:rFonts w:asciiTheme="majorBidi" w:hAnsiTheme="majorBidi" w:cstheme="majorBidi"/>
          <w:sz w:val="24"/>
          <w:szCs w:val="24"/>
          <w:lang w:val="en-GB"/>
        </w:rPr>
        <w:t>)  peel</w:t>
      </w:r>
      <w:proofErr w:type="gramEnd"/>
      <w:r w:rsidRPr="00BD0091">
        <w:rPr>
          <w:rFonts w:asciiTheme="majorBidi" w:hAnsiTheme="majorBidi" w:cstheme="majorBidi"/>
          <w:sz w:val="24"/>
          <w:szCs w:val="24"/>
          <w:lang w:val="en-GB"/>
        </w:rPr>
        <w:t xml:space="preserve"> were prep</w:t>
      </w:r>
      <w:r>
        <w:rPr>
          <w:rFonts w:asciiTheme="majorBidi" w:hAnsiTheme="majorBidi" w:cstheme="majorBidi"/>
          <w:sz w:val="24"/>
          <w:szCs w:val="24"/>
          <w:lang w:val="en-GB"/>
        </w:rPr>
        <w:t xml:space="preserve">ared in Morocco ( Marrakech and </w:t>
      </w:r>
      <w:r w:rsidRPr="00BD0091">
        <w:rPr>
          <w:rFonts w:asciiTheme="majorBidi" w:hAnsiTheme="majorBidi" w:cstheme="majorBidi"/>
          <w:sz w:val="24"/>
          <w:szCs w:val="24"/>
          <w:lang w:val="en-GB"/>
        </w:rPr>
        <w:t>Kenitra cities</w:t>
      </w:r>
      <w:r>
        <w:rPr>
          <w:rFonts w:asciiTheme="majorBidi" w:hAnsiTheme="majorBidi" w:cstheme="majorBidi"/>
          <w:sz w:val="24"/>
          <w:szCs w:val="24"/>
          <w:lang w:val="en-GB"/>
        </w:rPr>
        <w:t>)</w:t>
      </w:r>
      <w:r w:rsidRPr="00BD0091">
        <w:rPr>
          <w:rFonts w:asciiTheme="majorBidi" w:hAnsiTheme="majorBidi" w:cstheme="majorBidi"/>
          <w:sz w:val="24"/>
          <w:szCs w:val="24"/>
          <w:lang w:val="en-GB"/>
        </w:rPr>
        <w:t xml:space="preserve"> and Yemen</w:t>
      </w:r>
      <w:r w:rsidRPr="000C0A29">
        <w:rPr>
          <w:rFonts w:asciiTheme="majorBidi" w:hAnsiTheme="majorBidi" w:cstheme="majorBidi"/>
          <w:sz w:val="24"/>
          <w:szCs w:val="24"/>
          <w:lang w:val="en-GB"/>
        </w:rPr>
        <w:t xml:space="preserve"> </w:t>
      </w:r>
      <w:proofErr w:type="spellStart"/>
      <w:r w:rsidRPr="00BD0091">
        <w:rPr>
          <w:rFonts w:asciiTheme="majorBidi" w:hAnsiTheme="majorBidi" w:cstheme="majorBidi"/>
          <w:sz w:val="24"/>
          <w:szCs w:val="24"/>
          <w:lang w:val="en-GB"/>
        </w:rPr>
        <w:t>Taiz</w:t>
      </w:r>
      <w:proofErr w:type="spellEnd"/>
      <w:r w:rsidRPr="00BD0091">
        <w:rPr>
          <w:rFonts w:asciiTheme="majorBidi" w:hAnsiTheme="majorBidi" w:cstheme="majorBidi"/>
          <w:sz w:val="24"/>
          <w:szCs w:val="24"/>
          <w:lang w:val="en-GB"/>
        </w:rPr>
        <w:t xml:space="preserve"> city by steam distillation (</w:t>
      </w:r>
      <w:proofErr w:type="spellStart"/>
      <w:r w:rsidRPr="00BD0091">
        <w:rPr>
          <w:rFonts w:asciiTheme="majorBidi" w:eastAsia="Times New Roman" w:hAnsiTheme="majorBidi" w:cstheme="majorBidi"/>
          <w:b/>
          <w:sz w:val="24"/>
          <w:szCs w:val="24"/>
          <w:lang w:val="en-GB"/>
        </w:rPr>
        <w:t>Owosini</w:t>
      </w:r>
      <w:proofErr w:type="spellEnd"/>
      <w:r w:rsidRPr="00BD0091">
        <w:rPr>
          <w:rFonts w:asciiTheme="majorBidi" w:eastAsia="Times New Roman" w:hAnsiTheme="majorBidi" w:cstheme="majorBidi"/>
          <w:b/>
          <w:sz w:val="24"/>
          <w:szCs w:val="24"/>
          <w:lang w:val="en-GB"/>
        </w:rPr>
        <w:t xml:space="preserve"> et al</w:t>
      </w:r>
      <w:r w:rsidRPr="00BD0091">
        <w:rPr>
          <w:rFonts w:asciiTheme="majorBidi" w:hAnsiTheme="majorBidi" w:cstheme="majorBidi"/>
          <w:sz w:val="24"/>
          <w:szCs w:val="24"/>
          <w:lang w:val="en-GB"/>
        </w:rPr>
        <w:t>., 2015)</w:t>
      </w:r>
      <w:r w:rsidRPr="00BD0091">
        <w:rPr>
          <w:rFonts w:asciiTheme="majorBidi" w:hAnsiTheme="majorBidi" w:cstheme="majorBidi"/>
          <w:sz w:val="24"/>
          <w:szCs w:val="24"/>
          <w:vertAlign w:val="superscript"/>
          <w:lang w:val="en-GB"/>
        </w:rPr>
        <w:t>10</w:t>
      </w:r>
      <w:r w:rsidRPr="00BD0091">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BD0091">
        <w:rPr>
          <w:rFonts w:asciiTheme="majorBidi" w:hAnsiTheme="majorBidi" w:cstheme="majorBidi"/>
          <w:sz w:val="24"/>
          <w:szCs w:val="24"/>
          <w:lang w:val="en-GB"/>
        </w:rPr>
        <w:t xml:space="preserve">We added 700 ml of distilled water to  200.22 g,200.24 g and 188,60 of fresh lemon (Citrus </w:t>
      </w:r>
      <w:proofErr w:type="spellStart"/>
      <w:r w:rsidRPr="00BD0091">
        <w:rPr>
          <w:rFonts w:asciiTheme="majorBidi" w:hAnsiTheme="majorBidi" w:cstheme="majorBidi"/>
          <w:sz w:val="24"/>
          <w:szCs w:val="24"/>
          <w:lang w:val="en-GB"/>
        </w:rPr>
        <w:t>limon</w:t>
      </w:r>
      <w:proofErr w:type="spellEnd"/>
      <w:r w:rsidRPr="00BD0091">
        <w:rPr>
          <w:rFonts w:asciiTheme="majorBidi" w:hAnsiTheme="majorBidi" w:cstheme="majorBidi"/>
          <w:sz w:val="24"/>
          <w:szCs w:val="24"/>
          <w:lang w:val="en-GB"/>
        </w:rPr>
        <w:t xml:space="preserve"> ) peel in </w:t>
      </w:r>
      <w:r w:rsidRPr="00BD0091">
        <w:rPr>
          <w:rFonts w:asciiTheme="majorBidi" w:hAnsiTheme="majorBidi" w:cstheme="majorBidi"/>
          <w:sz w:val="24"/>
          <w:szCs w:val="24"/>
          <w:lang w:val="en-GB"/>
        </w:rPr>
        <w:lastRenderedPageBreak/>
        <w:t xml:space="preserve">Morocco (Marrakech, Kenitra) and </w:t>
      </w:r>
      <w:proofErr w:type="spellStart"/>
      <w:r w:rsidRPr="00BD0091">
        <w:rPr>
          <w:rFonts w:asciiTheme="majorBidi" w:hAnsiTheme="majorBidi" w:cstheme="majorBidi"/>
          <w:sz w:val="24"/>
          <w:szCs w:val="24"/>
          <w:lang w:val="en-GB"/>
        </w:rPr>
        <w:t>Taiz</w:t>
      </w:r>
      <w:proofErr w:type="spellEnd"/>
      <w:r w:rsidRPr="00BD0091">
        <w:rPr>
          <w:rFonts w:asciiTheme="majorBidi" w:hAnsiTheme="majorBidi" w:cstheme="majorBidi"/>
          <w:sz w:val="24"/>
          <w:szCs w:val="24"/>
          <w:lang w:val="en-GB"/>
        </w:rPr>
        <w:t xml:space="preserve"> City in Yemen respectively. The mixture was preheated for 6 hours at 4°C. Then, the yield was obtained by the relation between the mass of lemon peels and the mass of the essential oil</w:t>
      </w:r>
    </w:p>
    <w:p w:rsidR="00A17600" w:rsidRDefault="00A17600" w:rsidP="00E325EB">
      <w:pPr>
        <w:spacing w:line="360" w:lineRule="auto"/>
        <w:jc w:val="both"/>
        <w:rPr>
          <w:rFonts w:asciiTheme="majorBidi" w:hAnsiTheme="majorBidi" w:cstheme="majorBidi"/>
          <w:b/>
          <w:bCs/>
          <w:sz w:val="24"/>
          <w:szCs w:val="24"/>
          <w:lang w:val="en-GB"/>
        </w:rPr>
        <w:sectPr w:rsidR="00A17600" w:rsidSect="00DD2560">
          <w:type w:val="continuous"/>
          <w:pgSz w:w="12240" w:h="15840"/>
          <w:pgMar w:top="1203" w:right="1080" w:bottom="394" w:left="1080" w:header="0" w:footer="0" w:gutter="0"/>
          <w:cols w:space="708"/>
          <w:docGrid w:linePitch="360"/>
        </w:sectPr>
      </w:pP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lastRenderedPageBreak/>
        <w:t>Preparation of extracts</w:t>
      </w:r>
    </w:p>
    <w:p w:rsidR="00A17600" w:rsidRDefault="00E325EB" w:rsidP="00E325EB">
      <w:pPr>
        <w:spacing w:line="360" w:lineRule="auto"/>
        <w:jc w:val="both"/>
        <w:rPr>
          <w:rFonts w:asciiTheme="majorBidi" w:hAnsiTheme="majorBidi" w:cstheme="majorBidi"/>
          <w:sz w:val="24"/>
          <w:szCs w:val="24"/>
          <w:lang w:val="en-GB"/>
        </w:rPr>
        <w:sectPr w:rsidR="00A17600" w:rsidSect="00DD2560">
          <w:type w:val="continuous"/>
          <w:pgSz w:w="12240" w:h="15840"/>
          <w:pgMar w:top="1203" w:right="1080" w:bottom="394" w:left="1080" w:header="0" w:footer="0" w:gutter="0"/>
          <w:cols w:space="0"/>
          <w:docGrid w:linePitch="360"/>
        </w:sectPr>
      </w:pPr>
      <w:r>
        <w:rPr>
          <w:rFonts w:asciiTheme="majorBidi" w:hAnsiTheme="majorBidi" w:cstheme="majorBidi"/>
          <w:sz w:val="24"/>
          <w:szCs w:val="24"/>
          <w:lang w:val="en-GB"/>
        </w:rPr>
        <w:t xml:space="preserve"> </w:t>
      </w:r>
    </w:p>
    <w:p w:rsidR="00E325EB" w:rsidRPr="00BD0091" w:rsidRDefault="00E325EB" w:rsidP="00E325EB">
      <w:pPr>
        <w:spacing w:line="360" w:lineRule="auto"/>
        <w:jc w:val="both"/>
        <w:rPr>
          <w:rFonts w:asciiTheme="majorBidi" w:hAnsiTheme="majorBidi" w:cstheme="majorBidi"/>
          <w:sz w:val="24"/>
          <w:szCs w:val="24"/>
          <w:lang w:val="en-GB"/>
        </w:rPr>
      </w:pPr>
      <w:r w:rsidRPr="004F0939">
        <w:rPr>
          <w:rFonts w:asciiTheme="majorBidi" w:hAnsiTheme="majorBidi" w:cstheme="majorBidi"/>
          <w:sz w:val="24"/>
          <w:szCs w:val="24"/>
          <w:lang w:val="en-GB"/>
        </w:rPr>
        <w:lastRenderedPageBreak/>
        <w:t>The</w:t>
      </w:r>
      <w:r w:rsidRPr="004F0939">
        <w:rPr>
          <w:rFonts w:asciiTheme="majorBidi" w:hAnsiTheme="majorBidi" w:cstheme="majorBidi"/>
          <w:color w:val="FF0000"/>
          <w:sz w:val="24"/>
          <w:szCs w:val="24"/>
          <w:lang w:val="en-GB"/>
        </w:rPr>
        <w:t xml:space="preserve"> </w:t>
      </w:r>
      <w:r w:rsidRPr="004F0939">
        <w:rPr>
          <w:rFonts w:asciiTheme="majorBidi" w:hAnsiTheme="majorBidi" w:cstheme="majorBidi"/>
          <w:sz w:val="24"/>
          <w:szCs w:val="24"/>
          <w:lang w:val="en-GB"/>
        </w:rPr>
        <w:t xml:space="preserve">extracts was prepared from the fresh lemon (Citrus </w:t>
      </w:r>
      <w:proofErr w:type="spellStart"/>
      <w:proofErr w:type="gramStart"/>
      <w:r w:rsidRPr="004F0939">
        <w:rPr>
          <w:rFonts w:asciiTheme="majorBidi" w:hAnsiTheme="majorBidi" w:cstheme="majorBidi"/>
          <w:sz w:val="24"/>
          <w:szCs w:val="24"/>
          <w:lang w:val="en-GB"/>
        </w:rPr>
        <w:t>limon</w:t>
      </w:r>
      <w:proofErr w:type="spellEnd"/>
      <w:r w:rsidRPr="004F0939">
        <w:rPr>
          <w:rFonts w:asciiTheme="majorBidi" w:hAnsiTheme="majorBidi" w:cstheme="majorBidi"/>
          <w:sz w:val="24"/>
          <w:szCs w:val="24"/>
          <w:lang w:val="en-GB"/>
        </w:rPr>
        <w:t xml:space="preserve"> )</w:t>
      </w:r>
      <w:proofErr w:type="gramEnd"/>
      <w:r w:rsidRPr="004F0939">
        <w:rPr>
          <w:rFonts w:asciiTheme="majorBidi" w:hAnsiTheme="majorBidi" w:cstheme="majorBidi"/>
          <w:sz w:val="24"/>
          <w:szCs w:val="24"/>
          <w:lang w:val="en-GB"/>
        </w:rPr>
        <w:t xml:space="preserve"> peels in Morocco (Marrakech, Kenitra)  (62.85 g,65.05 g) and  The fresh lemon (Citrus </w:t>
      </w:r>
      <w:proofErr w:type="spellStart"/>
      <w:r w:rsidRPr="004F0939">
        <w:rPr>
          <w:rFonts w:asciiTheme="majorBidi" w:hAnsiTheme="majorBidi" w:cstheme="majorBidi"/>
          <w:sz w:val="24"/>
          <w:szCs w:val="24"/>
          <w:lang w:val="en-GB"/>
        </w:rPr>
        <w:t>limon</w:t>
      </w:r>
      <w:proofErr w:type="spellEnd"/>
      <w:r w:rsidRPr="004F0939">
        <w:rPr>
          <w:rFonts w:asciiTheme="majorBidi" w:hAnsiTheme="majorBidi" w:cstheme="majorBidi"/>
          <w:sz w:val="24"/>
          <w:szCs w:val="24"/>
          <w:lang w:val="en-GB"/>
        </w:rPr>
        <w:t xml:space="preserve">) peels in </w:t>
      </w:r>
      <w:proofErr w:type="spellStart"/>
      <w:r w:rsidRPr="004F0939">
        <w:rPr>
          <w:rFonts w:asciiTheme="majorBidi" w:hAnsiTheme="majorBidi" w:cstheme="majorBidi"/>
          <w:sz w:val="24"/>
          <w:szCs w:val="24"/>
          <w:lang w:val="en-GB"/>
        </w:rPr>
        <w:t>yemen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Taiz</w:t>
      </w:r>
      <w:proofErr w:type="spellEnd"/>
      <w:r>
        <w:rPr>
          <w:rFonts w:asciiTheme="majorBidi" w:hAnsiTheme="majorBidi" w:cstheme="majorBidi"/>
          <w:sz w:val="24"/>
          <w:szCs w:val="24"/>
          <w:lang w:val="en-GB"/>
        </w:rPr>
        <w:t xml:space="preserve"> city</w:t>
      </w:r>
      <w:r w:rsidRPr="004F0939">
        <w:rPr>
          <w:rFonts w:asciiTheme="majorBidi" w:hAnsiTheme="majorBidi" w:cstheme="majorBidi"/>
          <w:sz w:val="24"/>
          <w:szCs w:val="24"/>
          <w:lang w:val="en-GB"/>
        </w:rPr>
        <w:t xml:space="preserve"> ( 62.5 g).</w:t>
      </w:r>
      <w:r w:rsidRPr="00BD009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We added </w:t>
      </w:r>
      <w:r w:rsidRPr="00BD0091">
        <w:rPr>
          <w:rFonts w:asciiTheme="majorBidi" w:hAnsiTheme="majorBidi" w:cstheme="majorBidi"/>
          <w:sz w:val="24"/>
          <w:szCs w:val="24"/>
          <w:lang w:val="en-GB"/>
        </w:rPr>
        <w:t xml:space="preserve">600 ml of each solvent individually by employing </w:t>
      </w:r>
      <w:proofErr w:type="gramStart"/>
      <w:r w:rsidRPr="00BD0091">
        <w:rPr>
          <w:rFonts w:asciiTheme="majorBidi" w:hAnsiTheme="majorBidi" w:cstheme="majorBidi"/>
          <w:sz w:val="24"/>
          <w:szCs w:val="24"/>
          <w:lang w:val="en-GB"/>
        </w:rPr>
        <w:t xml:space="preserve">the  </w:t>
      </w:r>
      <w:proofErr w:type="spellStart"/>
      <w:r w:rsidRPr="00BD0091">
        <w:rPr>
          <w:rFonts w:asciiTheme="majorBidi" w:hAnsiTheme="majorBidi" w:cstheme="majorBidi"/>
          <w:sz w:val="24"/>
          <w:szCs w:val="24"/>
          <w:lang w:val="en-GB"/>
        </w:rPr>
        <w:t>Soxhlet</w:t>
      </w:r>
      <w:proofErr w:type="spellEnd"/>
      <w:proofErr w:type="gramEnd"/>
      <w:r w:rsidRPr="00BD0091">
        <w:rPr>
          <w:rFonts w:asciiTheme="majorBidi" w:hAnsiTheme="majorBidi" w:cstheme="majorBidi"/>
          <w:sz w:val="24"/>
          <w:szCs w:val="24"/>
          <w:lang w:val="en-GB"/>
        </w:rPr>
        <w:t xml:space="preserve">. It was heated for 5 h at a temperature 4C of the according to the study </w:t>
      </w:r>
      <w:proofErr w:type="gramStart"/>
      <w:r w:rsidRPr="00BD0091">
        <w:rPr>
          <w:rFonts w:asciiTheme="majorBidi" w:hAnsiTheme="majorBidi" w:cstheme="majorBidi"/>
          <w:sz w:val="24"/>
          <w:szCs w:val="24"/>
          <w:lang w:val="en-GB"/>
        </w:rPr>
        <w:t>of  Lin</w:t>
      </w:r>
      <w:proofErr w:type="gramEnd"/>
      <w:r w:rsidRPr="00BD0091">
        <w:rPr>
          <w:rFonts w:asciiTheme="majorBidi" w:hAnsiTheme="majorBidi" w:cstheme="majorBidi"/>
          <w:sz w:val="24"/>
          <w:szCs w:val="24"/>
          <w:lang w:val="en-GB"/>
        </w:rPr>
        <w:t xml:space="preserve"> et al, (1999) (</w:t>
      </w:r>
      <w:proofErr w:type="spellStart"/>
      <w:r w:rsidRPr="00BD0091">
        <w:rPr>
          <w:rFonts w:asciiTheme="majorBidi" w:eastAsia="Times New Roman" w:hAnsiTheme="majorBidi" w:cstheme="majorBidi"/>
          <w:bCs/>
          <w:sz w:val="24"/>
          <w:szCs w:val="24"/>
          <w:lang w:val="en-GB"/>
        </w:rPr>
        <w:t>Ewansiha</w:t>
      </w:r>
      <w:proofErr w:type="spellEnd"/>
      <w:r w:rsidRPr="00BD0091">
        <w:rPr>
          <w:rFonts w:asciiTheme="majorBidi" w:eastAsia="Times New Roman" w:hAnsiTheme="majorBidi" w:cstheme="majorBidi"/>
          <w:bCs/>
          <w:sz w:val="24"/>
          <w:szCs w:val="24"/>
          <w:lang w:val="en-GB"/>
        </w:rPr>
        <w:t xml:space="preserve"> JU et al2016) </w:t>
      </w:r>
      <w:r w:rsidRPr="00BD0091">
        <w:rPr>
          <w:rFonts w:asciiTheme="majorBidi" w:eastAsia="Times New Roman" w:hAnsiTheme="majorBidi" w:cstheme="majorBidi"/>
          <w:bCs/>
          <w:sz w:val="24"/>
          <w:szCs w:val="24"/>
          <w:vertAlign w:val="superscript"/>
          <w:lang w:val="en-GB"/>
        </w:rPr>
        <w:t>11</w:t>
      </w:r>
      <w:r w:rsidRPr="00BD0091">
        <w:rPr>
          <w:rFonts w:asciiTheme="majorBidi" w:hAnsiTheme="majorBidi" w:cstheme="majorBidi"/>
          <w:sz w:val="24"/>
          <w:szCs w:val="24"/>
          <w:lang w:val="en-GB"/>
        </w:rPr>
        <w:t>. Our solvents are Ethanol and Methanol, The filtration of the extract was made and concentrated to dryness. The yield of the extract obtained was calculated as follows: R (%) = M 1/ M2 × 100 Where: R: yield of essential oil M1: the mass of the essential oil obtained in g     M2: the mass of Lemon peels</w:t>
      </w:r>
      <w:r>
        <w:rPr>
          <w:rFonts w:asciiTheme="majorBidi" w:hAnsiTheme="majorBidi" w:cstheme="majorBidi"/>
          <w:sz w:val="24"/>
          <w:szCs w:val="24"/>
          <w:lang w:val="en-GB"/>
        </w:rPr>
        <w:t xml:space="preserve"> in</w:t>
      </w:r>
      <w:r w:rsidRPr="00BD0091">
        <w:rPr>
          <w:rFonts w:asciiTheme="majorBidi" w:hAnsiTheme="majorBidi" w:cstheme="majorBidi"/>
          <w:sz w:val="24"/>
          <w:szCs w:val="24"/>
          <w:lang w:val="en-GB"/>
        </w:rPr>
        <w:t xml:space="preserve"> g.</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b/>
          <w:bCs/>
          <w:sz w:val="24"/>
          <w:szCs w:val="24"/>
          <w:lang w:val="en-GB"/>
        </w:rPr>
        <w:t xml:space="preserve">The chemical composition </w:t>
      </w:r>
      <w:proofErr w:type="spellStart"/>
      <w:proofErr w:type="gramStart"/>
      <w:r w:rsidRPr="00BD0091">
        <w:rPr>
          <w:rFonts w:asciiTheme="majorBidi" w:hAnsiTheme="majorBidi" w:cstheme="majorBidi"/>
          <w:b/>
          <w:bCs/>
          <w:sz w:val="24"/>
          <w:szCs w:val="24"/>
          <w:lang w:val="en-GB"/>
        </w:rPr>
        <w:t>offresh</w:t>
      </w:r>
      <w:proofErr w:type="spellEnd"/>
      <w:r w:rsidRPr="00BD0091">
        <w:rPr>
          <w:rFonts w:asciiTheme="majorBidi" w:hAnsiTheme="majorBidi" w:cstheme="majorBidi"/>
          <w:b/>
          <w:bCs/>
          <w:sz w:val="24"/>
          <w:szCs w:val="24"/>
          <w:lang w:val="en-GB"/>
        </w:rPr>
        <w:t xml:space="preserve">  </w:t>
      </w:r>
      <w:proofErr w:type="spellStart"/>
      <w:r w:rsidRPr="00BD0091">
        <w:rPr>
          <w:rFonts w:asciiTheme="majorBidi" w:hAnsiTheme="majorBidi" w:cstheme="majorBidi"/>
          <w:b/>
          <w:bCs/>
          <w:sz w:val="24"/>
          <w:szCs w:val="24"/>
          <w:lang w:val="en-GB"/>
        </w:rPr>
        <w:t>Citruslimon</w:t>
      </w:r>
      <w:proofErr w:type="spellEnd"/>
      <w:proofErr w:type="gramEnd"/>
      <w:r w:rsidRPr="00BD0091">
        <w:rPr>
          <w:rFonts w:asciiTheme="majorBidi" w:hAnsiTheme="majorBidi" w:cstheme="majorBidi"/>
          <w:b/>
          <w:bCs/>
          <w:sz w:val="24"/>
          <w:szCs w:val="24"/>
          <w:lang w:val="en-GB"/>
        </w:rPr>
        <w:t xml:space="preserve"> peel</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The essential oil </w:t>
      </w:r>
      <w:proofErr w:type="gramStart"/>
      <w:r w:rsidRPr="00BD0091">
        <w:rPr>
          <w:rFonts w:asciiTheme="majorBidi" w:hAnsiTheme="majorBidi" w:cstheme="majorBidi"/>
          <w:sz w:val="24"/>
          <w:szCs w:val="24"/>
          <w:lang w:val="en-GB"/>
        </w:rPr>
        <w:t>of  fresh</w:t>
      </w:r>
      <w:proofErr w:type="gramEnd"/>
      <w:r w:rsidRPr="00BD0091">
        <w:rPr>
          <w:rFonts w:asciiTheme="majorBidi" w:hAnsiTheme="majorBidi" w:cstheme="majorBidi"/>
          <w:sz w:val="24"/>
          <w:szCs w:val="24"/>
          <w:lang w:val="en-GB"/>
        </w:rPr>
        <w:t xml:space="preserve"> citrus </w:t>
      </w:r>
      <w:proofErr w:type="spellStart"/>
      <w:r w:rsidRPr="00BD0091">
        <w:rPr>
          <w:rFonts w:asciiTheme="majorBidi" w:hAnsiTheme="majorBidi" w:cstheme="majorBidi"/>
          <w:sz w:val="24"/>
          <w:szCs w:val="24"/>
          <w:lang w:val="en-GB"/>
        </w:rPr>
        <w:t>limon</w:t>
      </w:r>
      <w:proofErr w:type="spellEnd"/>
      <w:r w:rsidRPr="00BD0091">
        <w:rPr>
          <w:rFonts w:asciiTheme="majorBidi" w:hAnsiTheme="majorBidi" w:cstheme="majorBidi"/>
          <w:sz w:val="24"/>
          <w:szCs w:val="24"/>
          <w:lang w:val="en-GB"/>
        </w:rPr>
        <w:t xml:space="preserve"> peel was an Analysed of by employing gas chromatography-mass spectrometry (GC-MS) along with the mass spectrometer (Q-8 MS ion trap) by application of Adams data</w:t>
      </w:r>
      <w:r w:rsidRPr="00BD0091">
        <w:rPr>
          <w:rFonts w:asciiTheme="majorBidi" w:hAnsiTheme="majorBidi" w:cstheme="majorBidi"/>
          <w:sz w:val="24"/>
          <w:szCs w:val="24"/>
          <w:vertAlign w:val="superscript"/>
          <w:lang w:val="en-GB"/>
        </w:rPr>
        <w:t>12</w:t>
      </w:r>
      <w:r w:rsidRPr="00BD0091">
        <w:rPr>
          <w:rFonts w:asciiTheme="majorBidi" w:hAnsiTheme="majorBidi" w:cstheme="majorBidi"/>
          <w:sz w:val="24"/>
          <w:szCs w:val="24"/>
          <w:lang w:val="en-GB"/>
        </w:rPr>
        <w:t>.</w:t>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t xml:space="preserve">Determination of total </w:t>
      </w:r>
      <w:proofErr w:type="spellStart"/>
      <w:r w:rsidRPr="00BD0091">
        <w:rPr>
          <w:rFonts w:asciiTheme="majorBidi" w:hAnsiTheme="majorBidi" w:cstheme="majorBidi"/>
          <w:b/>
          <w:bCs/>
          <w:sz w:val="24"/>
          <w:szCs w:val="24"/>
          <w:lang w:val="en-GB"/>
        </w:rPr>
        <w:t>polyphenol</w:t>
      </w:r>
      <w:proofErr w:type="spellEnd"/>
      <w:r w:rsidRPr="00BD0091">
        <w:rPr>
          <w:rFonts w:asciiTheme="majorBidi" w:hAnsiTheme="majorBidi" w:cstheme="majorBidi"/>
          <w:b/>
          <w:bCs/>
          <w:sz w:val="24"/>
          <w:szCs w:val="24"/>
          <w:lang w:val="en-GB"/>
        </w:rPr>
        <w:t xml:space="preserve"> content</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  The </w:t>
      </w:r>
      <w:proofErr w:type="spellStart"/>
      <w:r w:rsidRPr="00BD0091">
        <w:rPr>
          <w:rFonts w:asciiTheme="majorBidi" w:hAnsiTheme="majorBidi" w:cstheme="majorBidi"/>
          <w:sz w:val="24"/>
          <w:szCs w:val="24"/>
          <w:lang w:val="en-GB"/>
        </w:rPr>
        <w:t>polyphenol</w:t>
      </w:r>
      <w:proofErr w:type="spellEnd"/>
      <w:r w:rsidRPr="00BD0091">
        <w:rPr>
          <w:rFonts w:asciiTheme="majorBidi" w:hAnsiTheme="majorBidi" w:cstheme="majorBidi"/>
          <w:sz w:val="24"/>
          <w:szCs w:val="24"/>
          <w:lang w:val="en-GB"/>
        </w:rPr>
        <w:t xml:space="preserve">   was assessed of </w:t>
      </w:r>
      <w:proofErr w:type="spellStart"/>
      <w:r w:rsidRPr="00BD0091">
        <w:rPr>
          <w:rFonts w:asciiTheme="majorBidi" w:hAnsiTheme="majorBidi" w:cstheme="majorBidi"/>
          <w:sz w:val="24"/>
          <w:szCs w:val="24"/>
          <w:lang w:val="en-GB"/>
        </w:rPr>
        <w:t>C.limon</w:t>
      </w:r>
      <w:proofErr w:type="spellEnd"/>
      <w:r w:rsidRPr="00BD0091">
        <w:rPr>
          <w:rFonts w:asciiTheme="majorBidi" w:hAnsiTheme="majorBidi" w:cstheme="majorBidi"/>
          <w:sz w:val="24"/>
          <w:szCs w:val="24"/>
          <w:lang w:val="en-GB"/>
        </w:rPr>
        <w:t xml:space="preserve"> peels by the method the </w:t>
      </w:r>
      <w:proofErr w:type="spellStart"/>
      <w:r w:rsidRPr="00BD0091">
        <w:rPr>
          <w:rFonts w:asciiTheme="majorBidi" w:hAnsiTheme="majorBidi" w:cstheme="majorBidi"/>
          <w:sz w:val="24"/>
          <w:szCs w:val="24"/>
          <w:lang w:val="en-GB"/>
        </w:rPr>
        <w:t>Folin-Ciocalteu</w:t>
      </w:r>
      <w:proofErr w:type="spellEnd"/>
      <w:r w:rsidRPr="00BD0091">
        <w:rPr>
          <w:rFonts w:asciiTheme="majorBidi" w:hAnsiTheme="majorBidi" w:cstheme="majorBidi"/>
          <w:sz w:val="24"/>
          <w:szCs w:val="24"/>
          <w:lang w:val="en-GB"/>
        </w:rPr>
        <w:t xml:space="preserve"> according to </w:t>
      </w:r>
      <w:proofErr w:type="gramStart"/>
      <w:r w:rsidRPr="00BD0091">
        <w:rPr>
          <w:rFonts w:asciiTheme="majorBidi" w:hAnsiTheme="majorBidi" w:cstheme="majorBidi"/>
          <w:sz w:val="24"/>
          <w:szCs w:val="24"/>
          <w:lang w:val="en-GB"/>
        </w:rPr>
        <w:t>( Lister</w:t>
      </w:r>
      <w:proofErr w:type="gramEnd"/>
      <w:r w:rsidRPr="00BD0091">
        <w:rPr>
          <w:rFonts w:asciiTheme="majorBidi" w:hAnsiTheme="majorBidi" w:cstheme="majorBidi"/>
          <w:sz w:val="24"/>
          <w:szCs w:val="24"/>
          <w:lang w:val="en-GB"/>
        </w:rPr>
        <w:t xml:space="preserve"> and Wilson ., 2001) </w:t>
      </w:r>
      <w:r w:rsidRPr="00BD0091">
        <w:rPr>
          <w:rFonts w:asciiTheme="majorBidi" w:hAnsiTheme="majorBidi" w:cstheme="majorBidi"/>
          <w:sz w:val="24"/>
          <w:szCs w:val="24"/>
          <w:vertAlign w:val="superscript"/>
          <w:lang w:val="en-GB"/>
        </w:rPr>
        <w:t>13</w:t>
      </w:r>
      <w:r w:rsidRPr="00BD0091">
        <w:rPr>
          <w:rFonts w:asciiTheme="majorBidi" w:hAnsiTheme="majorBidi" w:cstheme="majorBidi"/>
          <w:sz w:val="24"/>
          <w:szCs w:val="24"/>
          <w:lang w:val="en-GB"/>
        </w:rPr>
        <w:t xml:space="preserve">.   0,5 </w:t>
      </w:r>
      <w:proofErr w:type="spellStart"/>
      <w:r w:rsidRPr="00BD0091">
        <w:rPr>
          <w:rFonts w:asciiTheme="majorBidi" w:hAnsiTheme="majorBidi" w:cstheme="majorBidi"/>
          <w:sz w:val="24"/>
          <w:szCs w:val="24"/>
          <w:lang w:val="en-GB"/>
        </w:rPr>
        <w:t>mL</w:t>
      </w:r>
      <w:proofErr w:type="spellEnd"/>
      <w:r w:rsidRPr="00BD0091">
        <w:rPr>
          <w:rFonts w:asciiTheme="majorBidi" w:hAnsiTheme="majorBidi" w:cstheme="majorBidi"/>
          <w:sz w:val="24"/>
          <w:szCs w:val="24"/>
          <w:lang w:val="en-GB"/>
        </w:rPr>
        <w:t xml:space="preserve"> were accoutred from the </w:t>
      </w:r>
      <w:proofErr w:type="spellStart"/>
      <w:r w:rsidRPr="00BD0091">
        <w:rPr>
          <w:rFonts w:asciiTheme="majorBidi" w:hAnsiTheme="majorBidi" w:cstheme="majorBidi"/>
          <w:sz w:val="24"/>
          <w:szCs w:val="24"/>
          <w:lang w:val="en-GB"/>
        </w:rPr>
        <w:t>ethanolic</w:t>
      </w:r>
      <w:proofErr w:type="spellEnd"/>
      <w:r w:rsidRPr="00BD0091">
        <w:rPr>
          <w:rFonts w:asciiTheme="majorBidi" w:hAnsiTheme="majorBidi" w:cstheme="majorBidi"/>
          <w:sz w:val="24"/>
          <w:szCs w:val="24"/>
          <w:lang w:val="en-GB"/>
        </w:rPr>
        <w:t xml:space="preserve"> extracts and </w:t>
      </w:r>
      <w:proofErr w:type="spellStart"/>
      <w:r w:rsidRPr="00BD0091">
        <w:rPr>
          <w:rFonts w:asciiTheme="majorBidi" w:hAnsiTheme="majorBidi" w:cstheme="majorBidi"/>
          <w:sz w:val="24"/>
          <w:szCs w:val="24"/>
          <w:lang w:val="en-GB"/>
        </w:rPr>
        <w:t>methanolic</w:t>
      </w:r>
      <w:proofErr w:type="spellEnd"/>
      <w:r w:rsidRPr="00BD0091">
        <w:rPr>
          <w:rFonts w:asciiTheme="majorBidi" w:hAnsiTheme="majorBidi" w:cstheme="majorBidi"/>
          <w:sz w:val="24"/>
          <w:szCs w:val="24"/>
          <w:lang w:val="en-GB"/>
        </w:rPr>
        <w:t xml:space="preserve"> extracts in Morocco exactly from Marrakech, Kenitra cities and from </w:t>
      </w:r>
      <w:proofErr w:type="spellStart"/>
      <w:r w:rsidRPr="00BD0091">
        <w:rPr>
          <w:rFonts w:asciiTheme="majorBidi" w:hAnsiTheme="majorBidi" w:cstheme="majorBidi"/>
          <w:sz w:val="24"/>
          <w:szCs w:val="24"/>
          <w:lang w:val="en-GB"/>
        </w:rPr>
        <w:t>Taiz</w:t>
      </w:r>
      <w:proofErr w:type="spellEnd"/>
      <w:r w:rsidRPr="00BD0091">
        <w:rPr>
          <w:rFonts w:asciiTheme="majorBidi" w:hAnsiTheme="majorBidi" w:cstheme="majorBidi"/>
          <w:sz w:val="24"/>
          <w:szCs w:val="24"/>
          <w:lang w:val="en-GB"/>
        </w:rPr>
        <w:t xml:space="preserve"> city in Yemen,  we added  4 </w:t>
      </w:r>
      <w:proofErr w:type="spellStart"/>
      <w:r w:rsidRPr="00BD0091">
        <w:rPr>
          <w:rFonts w:asciiTheme="majorBidi" w:hAnsiTheme="majorBidi" w:cstheme="majorBidi"/>
          <w:sz w:val="24"/>
          <w:szCs w:val="24"/>
          <w:lang w:val="en-GB"/>
        </w:rPr>
        <w:t>mL</w:t>
      </w:r>
      <w:proofErr w:type="spellEnd"/>
      <w:r w:rsidRPr="00BD0091">
        <w:rPr>
          <w:rFonts w:asciiTheme="majorBidi" w:hAnsiTheme="majorBidi" w:cstheme="majorBidi"/>
          <w:sz w:val="24"/>
          <w:szCs w:val="24"/>
          <w:lang w:val="en-GB"/>
        </w:rPr>
        <w:t xml:space="preserve"> of  sodium carbonate  (7.5 %, w/v) and added  2,5 </w:t>
      </w:r>
      <w:proofErr w:type="spellStart"/>
      <w:r w:rsidRPr="00BD0091">
        <w:rPr>
          <w:rFonts w:asciiTheme="majorBidi" w:hAnsiTheme="majorBidi" w:cstheme="majorBidi"/>
          <w:sz w:val="24"/>
          <w:szCs w:val="24"/>
          <w:lang w:val="en-GB"/>
        </w:rPr>
        <w:t>mL</w:t>
      </w:r>
      <w:proofErr w:type="spellEnd"/>
      <w:r w:rsidRPr="00BD0091">
        <w:rPr>
          <w:rFonts w:asciiTheme="majorBidi" w:hAnsiTheme="majorBidi" w:cstheme="majorBidi"/>
          <w:sz w:val="24"/>
          <w:szCs w:val="24"/>
          <w:lang w:val="en-GB"/>
        </w:rPr>
        <w:t xml:space="preserve"> of </w:t>
      </w:r>
      <w:proofErr w:type="spellStart"/>
      <w:r w:rsidRPr="00BD0091">
        <w:rPr>
          <w:rFonts w:asciiTheme="majorBidi" w:hAnsiTheme="majorBidi" w:cstheme="majorBidi"/>
          <w:sz w:val="24"/>
          <w:szCs w:val="24"/>
          <w:lang w:val="en-GB"/>
        </w:rPr>
        <w:t>FolinCiocalteu</w:t>
      </w:r>
      <w:proofErr w:type="spellEnd"/>
      <w:r w:rsidRPr="00BD0091">
        <w:rPr>
          <w:rFonts w:asciiTheme="majorBidi" w:hAnsiTheme="majorBidi" w:cstheme="majorBidi"/>
          <w:sz w:val="24"/>
          <w:szCs w:val="24"/>
          <w:lang w:val="en-GB"/>
        </w:rPr>
        <w:t xml:space="preserve"> reagent,  and also  dilute it with distilled water by  1:10 ratio. Then the samples were incubated at 45 C for 30 minutes for the development of a blue </w:t>
      </w:r>
      <w:proofErr w:type="spellStart"/>
      <w:r w:rsidRPr="00BD0091">
        <w:rPr>
          <w:rFonts w:asciiTheme="majorBidi" w:hAnsiTheme="majorBidi" w:cstheme="majorBidi"/>
          <w:sz w:val="24"/>
          <w:szCs w:val="24"/>
          <w:lang w:val="en-GB"/>
        </w:rPr>
        <w:t>color</w:t>
      </w:r>
      <w:proofErr w:type="spellEnd"/>
      <w:r w:rsidRPr="00BD0091">
        <w:rPr>
          <w:rFonts w:asciiTheme="majorBidi" w:hAnsiTheme="majorBidi" w:cstheme="majorBidi"/>
          <w:sz w:val="24"/>
          <w:szCs w:val="24"/>
          <w:lang w:val="en-GB"/>
        </w:rPr>
        <w:t>. The absorbance measurements were made at 765nm using a UV-Vis spectrophotometer in comparison with the blank solution. Under the same conditions, the standard curve of Gallic acid was obtained over a concentration range of 0-500 (</w:t>
      </w:r>
      <w:r w:rsidRPr="00BD0091">
        <w:rPr>
          <w:rFonts w:asciiTheme="majorBidi" w:hAnsiTheme="majorBidi" w:cstheme="majorBidi"/>
          <w:sz w:val="24"/>
          <w:szCs w:val="24"/>
        </w:rPr>
        <w:t>μ</w:t>
      </w:r>
      <w:r w:rsidRPr="00BD0091">
        <w:rPr>
          <w:rFonts w:asciiTheme="majorBidi" w:hAnsiTheme="majorBidi" w:cstheme="majorBidi"/>
          <w:sz w:val="24"/>
          <w:szCs w:val="24"/>
          <w:lang w:val="en-GB"/>
        </w:rPr>
        <w:t xml:space="preserve">g/ml). The values of phenolic contents were expressed as Gallic acid equivalent (mg GAE/g extract).  The total </w:t>
      </w:r>
      <w:proofErr w:type="spellStart"/>
      <w:r w:rsidRPr="00BD0091">
        <w:rPr>
          <w:rFonts w:asciiTheme="majorBidi" w:hAnsiTheme="majorBidi" w:cstheme="majorBidi"/>
          <w:sz w:val="24"/>
          <w:szCs w:val="24"/>
          <w:lang w:val="en-GB"/>
        </w:rPr>
        <w:t>polyphenol</w:t>
      </w:r>
      <w:proofErr w:type="spellEnd"/>
      <w:r w:rsidRPr="00BD0091">
        <w:rPr>
          <w:rFonts w:asciiTheme="majorBidi" w:hAnsiTheme="majorBidi" w:cstheme="majorBidi"/>
          <w:sz w:val="24"/>
          <w:szCs w:val="24"/>
          <w:lang w:val="en-GB"/>
        </w:rPr>
        <w:t xml:space="preserve"> contents in all samples was calculated the using the formula: C = c V/m where, C = total </w:t>
      </w:r>
      <w:proofErr w:type="spellStart"/>
      <w:r w:rsidRPr="00BD0091">
        <w:rPr>
          <w:rFonts w:asciiTheme="majorBidi" w:hAnsiTheme="majorBidi" w:cstheme="majorBidi"/>
          <w:sz w:val="24"/>
          <w:szCs w:val="24"/>
          <w:lang w:val="en-GB"/>
        </w:rPr>
        <w:t>polyphenol</w:t>
      </w:r>
      <w:proofErr w:type="spellEnd"/>
      <w:r w:rsidRPr="00BD0091">
        <w:rPr>
          <w:rFonts w:asciiTheme="majorBidi" w:hAnsiTheme="majorBidi" w:cstheme="majorBidi"/>
          <w:sz w:val="24"/>
          <w:szCs w:val="24"/>
          <w:lang w:val="en-GB"/>
        </w:rPr>
        <w:t xml:space="preserve"> content mg GAE/g dry extract, c = concentration of </w:t>
      </w:r>
      <w:proofErr w:type="spellStart"/>
      <w:r w:rsidRPr="00BD0091">
        <w:rPr>
          <w:rFonts w:asciiTheme="majorBidi" w:hAnsiTheme="majorBidi" w:cstheme="majorBidi"/>
          <w:sz w:val="24"/>
          <w:szCs w:val="24"/>
          <w:lang w:val="en-GB"/>
        </w:rPr>
        <w:t>gallic</w:t>
      </w:r>
      <w:proofErr w:type="spellEnd"/>
      <w:r w:rsidRPr="00BD0091">
        <w:rPr>
          <w:rFonts w:asciiTheme="majorBidi" w:hAnsiTheme="majorBidi" w:cstheme="majorBidi"/>
          <w:sz w:val="24"/>
          <w:szCs w:val="24"/>
          <w:lang w:val="en-GB"/>
        </w:rPr>
        <w:t xml:space="preserve"> acid obtained from calibration curve in mg/</w:t>
      </w:r>
      <w:proofErr w:type="spellStart"/>
      <w:r w:rsidRPr="00BD0091">
        <w:rPr>
          <w:rFonts w:asciiTheme="majorBidi" w:hAnsiTheme="majorBidi" w:cstheme="majorBidi"/>
          <w:sz w:val="24"/>
          <w:szCs w:val="24"/>
          <w:lang w:val="en-GB"/>
        </w:rPr>
        <w:t>mL</w:t>
      </w:r>
      <w:proofErr w:type="spellEnd"/>
      <w:r w:rsidRPr="00BD0091">
        <w:rPr>
          <w:rFonts w:asciiTheme="majorBidi" w:hAnsiTheme="majorBidi" w:cstheme="majorBidi"/>
          <w:sz w:val="24"/>
          <w:szCs w:val="24"/>
          <w:lang w:val="en-GB"/>
        </w:rPr>
        <w:t xml:space="preserve">, V = volume of extract in ml, m = mass of extract in gram Statistical analysis. </w:t>
      </w:r>
    </w:p>
    <w:p w:rsidR="00E325EB"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t xml:space="preserve">Determination of Total </w:t>
      </w:r>
      <w:proofErr w:type="spellStart"/>
      <w:r w:rsidRPr="00BD0091">
        <w:rPr>
          <w:rFonts w:asciiTheme="majorBidi" w:hAnsiTheme="majorBidi" w:cstheme="majorBidi"/>
          <w:b/>
          <w:bCs/>
          <w:sz w:val="24"/>
          <w:szCs w:val="24"/>
          <w:lang w:val="en-GB"/>
        </w:rPr>
        <w:t>Flavonoid</w:t>
      </w:r>
      <w:proofErr w:type="spellEnd"/>
      <w:r w:rsidRPr="00BD0091">
        <w:rPr>
          <w:rFonts w:asciiTheme="majorBidi" w:hAnsiTheme="majorBidi" w:cstheme="majorBidi"/>
          <w:b/>
          <w:bCs/>
          <w:sz w:val="24"/>
          <w:szCs w:val="24"/>
          <w:lang w:val="en-GB"/>
        </w:rPr>
        <w:t xml:space="preserve"> content</w:t>
      </w:r>
    </w:p>
    <w:p w:rsidR="00E325EB" w:rsidRPr="00D03C11" w:rsidRDefault="00E325EB" w:rsidP="00E325EB">
      <w:pPr>
        <w:spacing w:line="360" w:lineRule="auto"/>
        <w:jc w:val="both"/>
        <w:rPr>
          <w:rFonts w:asciiTheme="majorBidi" w:hAnsiTheme="majorBidi" w:cstheme="majorBidi"/>
          <w:sz w:val="24"/>
          <w:szCs w:val="24"/>
          <w:lang w:val="en-GB"/>
        </w:rPr>
      </w:pPr>
      <w:r w:rsidRPr="00D03C11">
        <w:rPr>
          <w:rFonts w:asciiTheme="majorBidi" w:hAnsiTheme="majorBidi" w:cstheme="majorBidi"/>
          <w:sz w:val="24"/>
          <w:szCs w:val="24"/>
          <w:lang w:val="en-GB"/>
        </w:rPr>
        <w:t xml:space="preserve">The test </w:t>
      </w:r>
      <w:proofErr w:type="spellStart"/>
      <w:r w:rsidRPr="00D03C11">
        <w:rPr>
          <w:rFonts w:asciiTheme="majorBidi" w:hAnsiTheme="majorBidi" w:cstheme="majorBidi"/>
          <w:sz w:val="24"/>
          <w:szCs w:val="24"/>
          <w:lang w:val="en-GB"/>
        </w:rPr>
        <w:t>Flavonoid's</w:t>
      </w:r>
      <w:proofErr w:type="spellEnd"/>
      <w:r w:rsidRPr="00D03C11">
        <w:rPr>
          <w:rFonts w:asciiTheme="majorBidi" w:hAnsiTheme="majorBidi" w:cstheme="majorBidi"/>
          <w:sz w:val="24"/>
          <w:szCs w:val="24"/>
          <w:lang w:val="en-GB"/>
        </w:rPr>
        <w:t xml:space="preserve"> was performed of </w:t>
      </w:r>
      <w:proofErr w:type="spellStart"/>
      <w:r w:rsidRPr="00D03C11">
        <w:rPr>
          <w:rFonts w:asciiTheme="majorBidi" w:hAnsiTheme="majorBidi" w:cstheme="majorBidi"/>
          <w:sz w:val="24"/>
          <w:szCs w:val="24"/>
          <w:lang w:val="en-GB"/>
        </w:rPr>
        <w:t>ethanolic</w:t>
      </w:r>
      <w:proofErr w:type="spellEnd"/>
      <w:r w:rsidRPr="00D03C11">
        <w:rPr>
          <w:rFonts w:asciiTheme="majorBidi" w:hAnsiTheme="majorBidi" w:cstheme="majorBidi"/>
          <w:sz w:val="24"/>
          <w:szCs w:val="24"/>
          <w:lang w:val="en-GB"/>
        </w:rPr>
        <w:t xml:space="preserve"> and </w:t>
      </w:r>
      <w:proofErr w:type="spellStart"/>
      <w:r w:rsidRPr="00D03C11">
        <w:rPr>
          <w:rFonts w:asciiTheme="majorBidi" w:hAnsiTheme="majorBidi" w:cstheme="majorBidi"/>
          <w:sz w:val="24"/>
          <w:szCs w:val="24"/>
          <w:lang w:val="en-GB"/>
        </w:rPr>
        <w:t>methanolic</w:t>
      </w:r>
      <w:proofErr w:type="spellEnd"/>
      <w:r w:rsidRPr="00D03C11">
        <w:rPr>
          <w:rFonts w:asciiTheme="majorBidi" w:hAnsiTheme="majorBidi" w:cstheme="majorBidi"/>
          <w:sz w:val="24"/>
          <w:szCs w:val="24"/>
          <w:lang w:val="en-GB"/>
        </w:rPr>
        <w:t xml:space="preserve"> extracts of the fresh Citrus </w:t>
      </w:r>
      <w:proofErr w:type="spellStart"/>
      <w:r w:rsidRPr="00D03C11">
        <w:rPr>
          <w:rFonts w:asciiTheme="majorBidi" w:hAnsiTheme="majorBidi" w:cstheme="majorBidi"/>
          <w:sz w:val="24"/>
          <w:szCs w:val="24"/>
          <w:lang w:val="en-GB"/>
        </w:rPr>
        <w:t>limon</w:t>
      </w:r>
      <w:proofErr w:type="spellEnd"/>
      <w:r w:rsidRPr="00D03C11">
        <w:rPr>
          <w:rFonts w:asciiTheme="majorBidi" w:hAnsiTheme="majorBidi" w:cstheme="majorBidi"/>
          <w:sz w:val="24"/>
          <w:szCs w:val="24"/>
          <w:lang w:val="en-GB"/>
        </w:rPr>
        <w:t xml:space="preserve"> peels in Marrakech and </w:t>
      </w:r>
      <w:proofErr w:type="spellStart"/>
      <w:r w:rsidRPr="00D03C11">
        <w:rPr>
          <w:rFonts w:asciiTheme="majorBidi" w:hAnsiTheme="majorBidi" w:cstheme="majorBidi"/>
          <w:sz w:val="24"/>
          <w:szCs w:val="24"/>
          <w:lang w:val="en-GB"/>
        </w:rPr>
        <w:t>kenitra</w:t>
      </w:r>
      <w:proofErr w:type="spellEnd"/>
      <w:r w:rsidRPr="00D03C11">
        <w:rPr>
          <w:rFonts w:asciiTheme="majorBidi" w:hAnsiTheme="majorBidi" w:cstheme="majorBidi"/>
          <w:sz w:val="24"/>
          <w:szCs w:val="24"/>
          <w:lang w:val="en-GB"/>
        </w:rPr>
        <w:t xml:space="preserve"> Morocco cities and in </w:t>
      </w:r>
      <w:proofErr w:type="spellStart"/>
      <w:r w:rsidRPr="00D03C11">
        <w:rPr>
          <w:rFonts w:asciiTheme="majorBidi" w:hAnsiTheme="majorBidi" w:cstheme="majorBidi"/>
          <w:sz w:val="24"/>
          <w:szCs w:val="24"/>
          <w:lang w:val="en-GB"/>
        </w:rPr>
        <w:t>yemen</w:t>
      </w:r>
      <w:proofErr w:type="spellEnd"/>
      <w:r w:rsidRPr="00D03C11">
        <w:rPr>
          <w:rFonts w:asciiTheme="majorBidi" w:hAnsiTheme="majorBidi" w:cstheme="majorBidi"/>
          <w:sz w:val="24"/>
          <w:szCs w:val="24"/>
          <w:lang w:val="en-GB"/>
        </w:rPr>
        <w:t xml:space="preserve"> </w:t>
      </w:r>
      <w:proofErr w:type="spellStart"/>
      <w:r w:rsidRPr="00D03C11">
        <w:rPr>
          <w:rFonts w:asciiTheme="majorBidi" w:hAnsiTheme="majorBidi" w:cstheme="majorBidi"/>
          <w:sz w:val="24"/>
          <w:szCs w:val="24"/>
          <w:lang w:val="en-GB"/>
        </w:rPr>
        <w:t>Taiz</w:t>
      </w:r>
      <w:proofErr w:type="spellEnd"/>
      <w:r w:rsidRPr="00D03C11">
        <w:rPr>
          <w:rFonts w:asciiTheme="majorBidi" w:hAnsiTheme="majorBidi" w:cstheme="majorBidi"/>
          <w:sz w:val="24"/>
          <w:szCs w:val="24"/>
          <w:lang w:val="en-GB"/>
        </w:rPr>
        <w:t xml:space="preserve"> city by </w:t>
      </w:r>
      <w:proofErr w:type="spellStart"/>
      <w:r w:rsidRPr="00D03C11">
        <w:rPr>
          <w:rFonts w:asciiTheme="majorBidi" w:hAnsiTheme="majorBidi" w:cstheme="majorBidi"/>
          <w:sz w:val="24"/>
          <w:szCs w:val="24"/>
          <w:lang w:val="en-GB"/>
        </w:rPr>
        <w:t>emplyement</w:t>
      </w:r>
      <w:proofErr w:type="spellEnd"/>
      <w:r w:rsidRPr="00D03C11">
        <w:rPr>
          <w:rFonts w:asciiTheme="majorBidi" w:hAnsiTheme="majorBidi" w:cstheme="majorBidi"/>
          <w:sz w:val="24"/>
          <w:szCs w:val="24"/>
          <w:lang w:val="en-GB"/>
        </w:rPr>
        <w:t xml:space="preserve"> of the </w:t>
      </w:r>
      <w:proofErr w:type="spellStart"/>
      <w:r w:rsidRPr="00D03C11">
        <w:rPr>
          <w:rFonts w:asciiTheme="majorBidi" w:hAnsiTheme="majorBidi" w:cstheme="majorBidi"/>
          <w:sz w:val="24"/>
          <w:szCs w:val="24"/>
          <w:lang w:val="en-GB"/>
        </w:rPr>
        <w:t>aluminum</w:t>
      </w:r>
      <w:proofErr w:type="spellEnd"/>
      <w:r w:rsidRPr="00D03C11">
        <w:rPr>
          <w:rFonts w:asciiTheme="majorBidi" w:hAnsiTheme="majorBidi" w:cstheme="majorBidi"/>
          <w:sz w:val="24"/>
          <w:szCs w:val="24"/>
          <w:lang w:val="en-GB"/>
        </w:rPr>
        <w:t xml:space="preserve"> chloride colorimetric according to </w:t>
      </w:r>
      <w:r w:rsidRPr="00BD0091">
        <w:rPr>
          <w:rFonts w:asciiTheme="majorBidi" w:hAnsiTheme="majorBidi" w:cstheme="majorBidi"/>
          <w:sz w:val="24"/>
          <w:szCs w:val="24"/>
          <w:lang w:val="en-GB"/>
        </w:rPr>
        <w:t xml:space="preserve"> (</w:t>
      </w:r>
      <w:proofErr w:type="spellStart"/>
      <w:r w:rsidRPr="00BD0091">
        <w:rPr>
          <w:rFonts w:asciiTheme="majorBidi" w:hAnsiTheme="majorBidi" w:cstheme="majorBidi"/>
          <w:sz w:val="24"/>
          <w:szCs w:val="24"/>
          <w:lang w:val="en-GB"/>
        </w:rPr>
        <w:t>Ordon</w:t>
      </w:r>
      <w:proofErr w:type="spellEnd"/>
      <w:r w:rsidRPr="00BD0091">
        <w:rPr>
          <w:rFonts w:asciiTheme="majorBidi" w:hAnsiTheme="majorBidi" w:cstheme="majorBidi"/>
          <w:sz w:val="24"/>
          <w:szCs w:val="24"/>
          <w:lang w:val="en-GB"/>
        </w:rPr>
        <w:t xml:space="preserve"> et al ., 2006)</w:t>
      </w:r>
      <w:r w:rsidRPr="00D03C11">
        <w:rPr>
          <w:rFonts w:asciiTheme="majorBidi" w:hAnsiTheme="majorBidi" w:cstheme="majorBidi"/>
          <w:sz w:val="24"/>
          <w:szCs w:val="24"/>
          <w:lang w:val="en-GB"/>
        </w:rPr>
        <w:t xml:space="preserve">14.0,5 </w:t>
      </w:r>
      <w:proofErr w:type="spellStart"/>
      <w:r w:rsidRPr="00D03C11">
        <w:rPr>
          <w:rFonts w:asciiTheme="majorBidi" w:hAnsiTheme="majorBidi" w:cstheme="majorBidi"/>
          <w:sz w:val="24"/>
          <w:szCs w:val="24"/>
          <w:lang w:val="en-GB"/>
        </w:rPr>
        <w:t>mL</w:t>
      </w:r>
      <w:proofErr w:type="spellEnd"/>
      <w:r w:rsidRPr="00D03C11">
        <w:rPr>
          <w:rFonts w:asciiTheme="majorBidi" w:hAnsiTheme="majorBidi" w:cstheme="majorBidi"/>
          <w:sz w:val="24"/>
          <w:szCs w:val="24"/>
          <w:lang w:val="en-GB"/>
        </w:rPr>
        <w:t xml:space="preserve"> of each sample was mixed with 0,5  </w:t>
      </w:r>
      <w:proofErr w:type="spellStart"/>
      <w:r w:rsidRPr="00D03C11">
        <w:rPr>
          <w:rFonts w:asciiTheme="majorBidi" w:hAnsiTheme="majorBidi" w:cstheme="majorBidi"/>
          <w:sz w:val="24"/>
          <w:szCs w:val="24"/>
          <w:lang w:val="en-GB"/>
        </w:rPr>
        <w:t>mL</w:t>
      </w:r>
      <w:proofErr w:type="spellEnd"/>
      <w:r w:rsidRPr="00D03C11">
        <w:rPr>
          <w:rFonts w:asciiTheme="majorBidi" w:hAnsiTheme="majorBidi" w:cstheme="majorBidi"/>
          <w:sz w:val="24"/>
          <w:szCs w:val="24"/>
          <w:lang w:val="en-GB"/>
        </w:rPr>
        <w:t xml:space="preserve"> of  0,2 </w:t>
      </w:r>
      <w:proofErr w:type="spellStart"/>
      <w:r w:rsidRPr="00D03C11">
        <w:rPr>
          <w:rFonts w:asciiTheme="majorBidi" w:hAnsiTheme="majorBidi" w:cstheme="majorBidi"/>
          <w:sz w:val="24"/>
          <w:szCs w:val="24"/>
          <w:lang w:val="en-GB"/>
        </w:rPr>
        <w:t>aluminum</w:t>
      </w:r>
      <w:proofErr w:type="spellEnd"/>
      <w:r w:rsidRPr="00D03C11">
        <w:rPr>
          <w:rFonts w:asciiTheme="majorBidi" w:hAnsiTheme="majorBidi" w:cstheme="majorBidi"/>
          <w:sz w:val="24"/>
          <w:szCs w:val="24"/>
          <w:lang w:val="en-GB"/>
        </w:rPr>
        <w:t xml:space="preserve"> chloride 10%. Diluted with methanol to a ratio of 96%, 0</w:t>
      </w:r>
      <w:proofErr w:type="gramStart"/>
      <w:r w:rsidRPr="00D03C11">
        <w:rPr>
          <w:rFonts w:asciiTheme="majorBidi" w:hAnsiTheme="majorBidi" w:cstheme="majorBidi"/>
          <w:sz w:val="24"/>
          <w:szCs w:val="24"/>
          <w:lang w:val="en-GB"/>
        </w:rPr>
        <w:t>,2</w:t>
      </w:r>
      <w:proofErr w:type="gramEnd"/>
      <w:r w:rsidRPr="00D03C11">
        <w:rPr>
          <w:rFonts w:asciiTheme="majorBidi" w:hAnsiTheme="majorBidi" w:cstheme="majorBidi"/>
          <w:sz w:val="24"/>
          <w:szCs w:val="24"/>
          <w:lang w:val="en-GB"/>
        </w:rPr>
        <w:t xml:space="preserve"> ml potassium acetate </w:t>
      </w:r>
      <w:r w:rsidRPr="00D03C11">
        <w:rPr>
          <w:rFonts w:asciiTheme="majorBidi" w:hAnsiTheme="majorBidi" w:cstheme="majorBidi"/>
          <w:sz w:val="24"/>
          <w:szCs w:val="24"/>
          <w:lang w:val="en-GB"/>
        </w:rPr>
        <w:lastRenderedPageBreak/>
        <w:t xml:space="preserve">and 5 ml of water distilled . </w:t>
      </w:r>
      <w:proofErr w:type="gramStart"/>
      <w:r w:rsidRPr="00D03C11">
        <w:rPr>
          <w:rFonts w:asciiTheme="majorBidi" w:hAnsiTheme="majorBidi" w:cstheme="majorBidi"/>
          <w:sz w:val="24"/>
          <w:szCs w:val="24"/>
          <w:lang w:val="en-GB"/>
        </w:rPr>
        <w:t>also</w:t>
      </w:r>
      <w:proofErr w:type="gramEnd"/>
      <w:r w:rsidRPr="00D03C11">
        <w:rPr>
          <w:rFonts w:asciiTheme="majorBidi" w:hAnsiTheme="majorBidi" w:cstheme="majorBidi"/>
          <w:sz w:val="24"/>
          <w:szCs w:val="24"/>
          <w:lang w:val="en-GB"/>
        </w:rPr>
        <w:t xml:space="preserve"> the mixture was incubated at a temperature  40 C for 30 min. The absorbance measurements were synthetic, </w:t>
      </w:r>
      <w:proofErr w:type="gramStart"/>
      <w:r w:rsidRPr="00D03C11">
        <w:rPr>
          <w:rFonts w:asciiTheme="majorBidi" w:hAnsiTheme="majorBidi" w:cstheme="majorBidi"/>
          <w:sz w:val="24"/>
          <w:szCs w:val="24"/>
          <w:lang w:val="en-GB"/>
        </w:rPr>
        <w:t>at  420</w:t>
      </w:r>
      <w:proofErr w:type="gramEnd"/>
      <w:r w:rsidRPr="00D03C11">
        <w:rPr>
          <w:rFonts w:asciiTheme="majorBidi" w:hAnsiTheme="majorBidi" w:cstheme="majorBidi"/>
          <w:sz w:val="24"/>
          <w:szCs w:val="24"/>
          <w:lang w:val="en-GB"/>
        </w:rPr>
        <w:t xml:space="preserve"> nm by </w:t>
      </w:r>
      <w:proofErr w:type="spellStart"/>
      <w:r w:rsidRPr="00D03C11">
        <w:rPr>
          <w:rFonts w:asciiTheme="majorBidi" w:hAnsiTheme="majorBidi" w:cstheme="majorBidi"/>
          <w:sz w:val="24"/>
          <w:szCs w:val="24"/>
          <w:lang w:val="en-GB"/>
        </w:rPr>
        <w:t>utilzing</w:t>
      </w:r>
      <w:proofErr w:type="spellEnd"/>
      <w:r w:rsidRPr="00D03C11">
        <w:rPr>
          <w:rFonts w:asciiTheme="majorBidi" w:hAnsiTheme="majorBidi" w:cstheme="majorBidi"/>
          <w:sz w:val="24"/>
          <w:szCs w:val="24"/>
          <w:lang w:val="en-GB"/>
        </w:rPr>
        <w:t xml:space="preserve"> a -Vis spectrophotometer in comparison with the blank solution. </w:t>
      </w:r>
      <w:proofErr w:type="gramStart"/>
      <w:r w:rsidRPr="00D03C11">
        <w:rPr>
          <w:rFonts w:asciiTheme="majorBidi" w:hAnsiTheme="majorBidi" w:cstheme="majorBidi"/>
          <w:sz w:val="24"/>
          <w:szCs w:val="24"/>
          <w:lang w:val="en-GB"/>
        </w:rPr>
        <w:t>beneath</w:t>
      </w:r>
      <w:proofErr w:type="gramEnd"/>
      <w:r w:rsidRPr="00D03C11">
        <w:rPr>
          <w:rFonts w:asciiTheme="majorBidi" w:hAnsiTheme="majorBidi" w:cstheme="majorBidi"/>
          <w:sz w:val="24"/>
          <w:szCs w:val="24"/>
          <w:lang w:val="en-GB"/>
        </w:rPr>
        <w:t xml:space="preserve"> the same conditions, the standard curve of </w:t>
      </w:r>
      <w:proofErr w:type="spellStart"/>
      <w:r w:rsidRPr="00D03C11">
        <w:rPr>
          <w:rFonts w:asciiTheme="majorBidi" w:hAnsiTheme="majorBidi" w:cstheme="majorBidi"/>
          <w:sz w:val="24"/>
          <w:szCs w:val="24"/>
          <w:lang w:val="en-GB"/>
        </w:rPr>
        <w:t>quercetin</w:t>
      </w:r>
      <w:proofErr w:type="spellEnd"/>
      <w:r w:rsidRPr="00D03C11">
        <w:rPr>
          <w:rFonts w:asciiTheme="majorBidi" w:hAnsiTheme="majorBidi" w:cstheme="majorBidi"/>
          <w:sz w:val="24"/>
          <w:szCs w:val="24"/>
          <w:lang w:val="en-GB"/>
        </w:rPr>
        <w:t xml:space="preserve"> was gained over a concentration range of 0- 100 (</w:t>
      </w:r>
      <w:proofErr w:type="spellStart"/>
      <w:r w:rsidRPr="00D03C11">
        <w:rPr>
          <w:rFonts w:asciiTheme="majorBidi" w:hAnsiTheme="majorBidi" w:cstheme="majorBidi"/>
          <w:sz w:val="24"/>
          <w:szCs w:val="24"/>
          <w:lang w:val="en-GB"/>
        </w:rPr>
        <w:t>μg</w:t>
      </w:r>
      <w:proofErr w:type="spellEnd"/>
      <w:r w:rsidRPr="00D03C11">
        <w:rPr>
          <w:rFonts w:asciiTheme="majorBidi" w:hAnsiTheme="majorBidi" w:cstheme="majorBidi"/>
          <w:sz w:val="24"/>
          <w:szCs w:val="24"/>
          <w:lang w:val="en-GB"/>
        </w:rPr>
        <w:t xml:space="preserve">/ml). The values of </w:t>
      </w:r>
      <w:proofErr w:type="spellStart"/>
      <w:r w:rsidRPr="00D03C11">
        <w:rPr>
          <w:rFonts w:asciiTheme="majorBidi" w:hAnsiTheme="majorBidi" w:cstheme="majorBidi"/>
          <w:sz w:val="24"/>
          <w:szCs w:val="24"/>
          <w:lang w:val="en-GB"/>
        </w:rPr>
        <w:t>flavonoid</w:t>
      </w:r>
      <w:proofErr w:type="spellEnd"/>
      <w:r w:rsidRPr="00D03C11">
        <w:rPr>
          <w:rFonts w:asciiTheme="majorBidi" w:hAnsiTheme="majorBidi" w:cstheme="majorBidi"/>
          <w:sz w:val="24"/>
          <w:szCs w:val="24"/>
          <w:lang w:val="en-GB"/>
        </w:rPr>
        <w:t xml:space="preserve"> contents were expressed as </w:t>
      </w:r>
      <w:proofErr w:type="spellStart"/>
      <w:r w:rsidRPr="00D03C11">
        <w:rPr>
          <w:rFonts w:asciiTheme="majorBidi" w:hAnsiTheme="majorBidi" w:cstheme="majorBidi"/>
          <w:sz w:val="24"/>
          <w:szCs w:val="24"/>
          <w:lang w:val="en-GB"/>
        </w:rPr>
        <w:t>quercetin</w:t>
      </w:r>
      <w:proofErr w:type="spellEnd"/>
      <w:r w:rsidRPr="00D03C11">
        <w:rPr>
          <w:rFonts w:asciiTheme="majorBidi" w:hAnsiTheme="majorBidi" w:cstheme="majorBidi"/>
          <w:sz w:val="24"/>
          <w:szCs w:val="24"/>
          <w:lang w:val="en-GB"/>
        </w:rPr>
        <w:t xml:space="preserve"> equivalent (mg GAE/g extract).</w:t>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t>Antioxidant Activity (AA)</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 The Free radical scavenging activity of citrus </w:t>
      </w:r>
      <w:proofErr w:type="spellStart"/>
      <w:r w:rsidRPr="00BD0091">
        <w:rPr>
          <w:rFonts w:asciiTheme="majorBidi" w:hAnsiTheme="majorBidi" w:cstheme="majorBidi"/>
          <w:sz w:val="24"/>
          <w:szCs w:val="24"/>
          <w:lang w:val="en-GB"/>
        </w:rPr>
        <w:t>limon</w:t>
      </w:r>
      <w:proofErr w:type="spellEnd"/>
      <w:r w:rsidRPr="00BD0091">
        <w:rPr>
          <w:rFonts w:asciiTheme="majorBidi" w:hAnsiTheme="majorBidi" w:cstheme="majorBidi"/>
          <w:sz w:val="24"/>
          <w:szCs w:val="24"/>
          <w:lang w:val="en-GB"/>
        </w:rPr>
        <w:t xml:space="preserve"> extracts was measured by </w:t>
      </w:r>
      <w:r w:rsidRPr="00BD0091">
        <w:rPr>
          <w:rFonts w:asciiTheme="majorBidi" w:hAnsiTheme="majorBidi" w:cstheme="majorBidi"/>
          <w:color w:val="2E2E2E"/>
          <w:sz w:val="24"/>
          <w:szCs w:val="24"/>
          <w:lang w:val="en-GB"/>
        </w:rPr>
        <w:t>2</w:t>
      </w:r>
      <w:proofErr w:type="gramStart"/>
      <w:r w:rsidRPr="00BD0091">
        <w:rPr>
          <w:rFonts w:asciiTheme="majorBidi" w:hAnsiTheme="majorBidi" w:cstheme="majorBidi"/>
          <w:color w:val="2E2E2E"/>
          <w:sz w:val="24"/>
          <w:szCs w:val="24"/>
          <w:lang w:val="en-GB"/>
        </w:rPr>
        <w:t>,2</w:t>
      </w:r>
      <w:proofErr w:type="gramEnd"/>
      <w:r w:rsidRPr="00BD0091">
        <w:rPr>
          <w:rFonts w:asciiTheme="majorBidi" w:hAnsiTheme="majorBidi" w:cstheme="majorBidi"/>
          <w:color w:val="2E2E2E"/>
          <w:sz w:val="24"/>
          <w:szCs w:val="24"/>
          <w:lang w:val="en-GB"/>
        </w:rPr>
        <w:t>′-Diphenyl-1-</w:t>
      </w:r>
      <w:r w:rsidRPr="00BD0091">
        <w:rPr>
          <w:rFonts w:asciiTheme="majorBidi" w:hAnsiTheme="majorBidi" w:cstheme="majorBidi"/>
          <w:sz w:val="24"/>
          <w:szCs w:val="24"/>
          <w:lang w:val="en-GB"/>
        </w:rPr>
        <w:t>picrylhydrazyl </w:t>
      </w:r>
      <w:hyperlink r:id="rId5" w:tooltip="Learn more about Hydrate from ScienceDirect's AI-generated Topic Pages" w:history="1">
        <w:r w:rsidRPr="00BD0091">
          <w:rPr>
            <w:rFonts w:asciiTheme="majorBidi" w:hAnsiTheme="majorBidi" w:cstheme="majorBidi"/>
            <w:sz w:val="24"/>
            <w:szCs w:val="24"/>
            <w:lang w:val="en-GB"/>
          </w:rPr>
          <w:t>hydrate</w:t>
        </w:r>
      </w:hyperlink>
      <w:r w:rsidRPr="00BD0091">
        <w:rPr>
          <w:rFonts w:asciiTheme="majorBidi" w:hAnsiTheme="majorBidi" w:cstheme="majorBidi"/>
          <w:sz w:val="24"/>
          <w:szCs w:val="24"/>
          <w:lang w:val="en-GB"/>
        </w:rPr>
        <w:t>  (DPPH)  ( Huang et al ., 2011)</w:t>
      </w:r>
      <w:r w:rsidRPr="00BD0091">
        <w:rPr>
          <w:rFonts w:asciiTheme="majorBidi" w:hAnsiTheme="majorBidi" w:cstheme="majorBidi"/>
          <w:sz w:val="24"/>
          <w:szCs w:val="24"/>
          <w:vertAlign w:val="superscript"/>
          <w:lang w:val="en-GB"/>
        </w:rPr>
        <w:t>15</w:t>
      </w:r>
      <w:r w:rsidRPr="00BD0091">
        <w:rPr>
          <w:rFonts w:asciiTheme="majorBidi" w:hAnsiTheme="majorBidi" w:cstheme="majorBidi"/>
          <w:sz w:val="24"/>
          <w:szCs w:val="24"/>
          <w:lang w:val="en-GB"/>
        </w:rPr>
        <w:t xml:space="preserve">.  Thus, (0.2 </w:t>
      </w:r>
      <w:proofErr w:type="spellStart"/>
      <w:r w:rsidRPr="00BD0091">
        <w:rPr>
          <w:rFonts w:asciiTheme="majorBidi" w:hAnsiTheme="majorBidi" w:cstheme="majorBidi"/>
          <w:sz w:val="24"/>
          <w:szCs w:val="24"/>
          <w:lang w:val="en-GB"/>
        </w:rPr>
        <w:t>mM</w:t>
      </w:r>
      <w:proofErr w:type="spellEnd"/>
      <w:r w:rsidRPr="00BD0091">
        <w:rPr>
          <w:rFonts w:asciiTheme="majorBidi" w:hAnsiTheme="majorBidi" w:cstheme="majorBidi"/>
          <w:sz w:val="24"/>
          <w:szCs w:val="24"/>
          <w:lang w:val="en-GB"/>
        </w:rPr>
        <w:t xml:space="preserve">) was prepared by dissolving 7.8 mg of DPPH in 100 </w:t>
      </w:r>
      <w:proofErr w:type="spellStart"/>
      <w:r w:rsidRPr="00BD0091">
        <w:rPr>
          <w:rFonts w:asciiTheme="majorBidi" w:hAnsiTheme="majorBidi" w:cstheme="majorBidi"/>
          <w:sz w:val="24"/>
          <w:szCs w:val="24"/>
          <w:lang w:val="en-GB"/>
        </w:rPr>
        <w:t>mL</w:t>
      </w:r>
      <w:proofErr w:type="spellEnd"/>
      <w:r w:rsidRPr="00BD0091">
        <w:rPr>
          <w:rFonts w:asciiTheme="majorBidi" w:hAnsiTheme="majorBidi" w:cstheme="majorBidi"/>
          <w:sz w:val="24"/>
          <w:szCs w:val="24"/>
          <w:lang w:val="en-GB"/>
        </w:rPr>
        <w:t xml:space="preserve"> methanol at room temperature for 2 h in a dark place to complete the reaction. The different concentrations (20</w:t>
      </w:r>
      <w:proofErr w:type="gramStart"/>
      <w:r w:rsidRPr="00BD0091">
        <w:rPr>
          <w:rFonts w:asciiTheme="majorBidi" w:hAnsiTheme="majorBidi" w:cstheme="majorBidi"/>
          <w:sz w:val="24"/>
          <w:szCs w:val="24"/>
          <w:lang w:val="en-GB"/>
        </w:rPr>
        <w:t>,40</w:t>
      </w:r>
      <w:proofErr w:type="gramEnd"/>
      <w:r w:rsidRPr="00BD0091">
        <w:rPr>
          <w:rFonts w:asciiTheme="majorBidi" w:hAnsiTheme="majorBidi" w:cstheme="majorBidi"/>
          <w:sz w:val="24"/>
          <w:szCs w:val="24"/>
          <w:lang w:val="en-GB"/>
        </w:rPr>
        <w:t xml:space="preserve">, 60,80,120,140,160,180 and 200 µg/ml) of solutions of each extract were prepared by the serial dilution of the stock solution (4 mg/ml) of citrus Limon peels extract. To each 0.5 ml extract solution, 2.5 ml of DPPH solution was added. A control was prepared by mixing 0.5 ml distilled water and 2.5 ml 0.1 </w:t>
      </w:r>
      <w:proofErr w:type="spellStart"/>
      <w:r w:rsidRPr="00BD0091">
        <w:rPr>
          <w:rFonts w:asciiTheme="majorBidi" w:hAnsiTheme="majorBidi" w:cstheme="majorBidi"/>
          <w:sz w:val="24"/>
          <w:szCs w:val="24"/>
          <w:lang w:val="en-GB"/>
        </w:rPr>
        <w:t>mM</w:t>
      </w:r>
      <w:proofErr w:type="spellEnd"/>
      <w:r w:rsidRPr="00BD0091">
        <w:rPr>
          <w:rFonts w:asciiTheme="majorBidi" w:hAnsiTheme="majorBidi" w:cstheme="majorBidi"/>
          <w:sz w:val="24"/>
          <w:szCs w:val="24"/>
          <w:lang w:val="en-GB"/>
        </w:rPr>
        <w:t xml:space="preserve"> DPPH solution. These samples were shaken well and kept in dark for 30 minutes at room temperature. The absorbance was measured at 517 nm against the blank solution consisting of 2.5 ml </w:t>
      </w:r>
      <w:proofErr w:type="spellStart"/>
      <w:r w:rsidRPr="00BD0091">
        <w:rPr>
          <w:rFonts w:asciiTheme="majorBidi" w:hAnsiTheme="majorBidi" w:cstheme="majorBidi"/>
          <w:sz w:val="24"/>
          <w:szCs w:val="24"/>
          <w:lang w:val="en-GB"/>
        </w:rPr>
        <w:t>MeOH</w:t>
      </w:r>
      <w:proofErr w:type="spellEnd"/>
      <w:r w:rsidRPr="00BD0091">
        <w:rPr>
          <w:rFonts w:asciiTheme="majorBidi" w:hAnsiTheme="majorBidi" w:cstheme="majorBidi"/>
          <w:sz w:val="24"/>
          <w:szCs w:val="24"/>
          <w:lang w:val="en-GB"/>
        </w:rPr>
        <w:t xml:space="preserve"> and 0.5 ml distilled water. Percentage of DPPH Scavenging Activity determined as follows% DPPH radical scavenging = [(absorbance of control – absorbance of the test sample) ÷   (absorbance of control)] × 100.</w:t>
      </w:r>
    </w:p>
    <w:p w:rsidR="00A17600" w:rsidRDefault="00A17600" w:rsidP="00E325EB">
      <w:pPr>
        <w:spacing w:line="360" w:lineRule="auto"/>
        <w:jc w:val="both"/>
        <w:rPr>
          <w:rFonts w:asciiTheme="majorBidi" w:hAnsiTheme="majorBidi" w:cstheme="majorBidi"/>
          <w:b/>
          <w:bCs/>
          <w:sz w:val="28"/>
          <w:szCs w:val="28"/>
          <w:lang w:val="en-GB"/>
        </w:rPr>
        <w:sectPr w:rsidR="00A17600" w:rsidSect="00DD2560">
          <w:type w:val="continuous"/>
          <w:pgSz w:w="12240" w:h="15840"/>
          <w:pgMar w:top="1203" w:right="1080" w:bottom="394" w:left="1080" w:header="0" w:footer="0" w:gutter="0"/>
          <w:cols w:space="708"/>
          <w:docGrid w:linePitch="360"/>
        </w:sectPr>
      </w:pPr>
    </w:p>
    <w:p w:rsidR="00E325EB" w:rsidRPr="00F25693" w:rsidRDefault="00E325EB" w:rsidP="00E325EB">
      <w:pPr>
        <w:spacing w:line="360" w:lineRule="auto"/>
        <w:jc w:val="both"/>
        <w:rPr>
          <w:rFonts w:asciiTheme="majorBidi" w:hAnsiTheme="majorBidi" w:cstheme="majorBidi"/>
          <w:b/>
          <w:bCs/>
          <w:sz w:val="28"/>
          <w:szCs w:val="28"/>
          <w:lang w:val="en-GB"/>
        </w:rPr>
      </w:pPr>
      <w:r w:rsidRPr="00F25693">
        <w:rPr>
          <w:rFonts w:asciiTheme="majorBidi" w:hAnsiTheme="majorBidi" w:cstheme="majorBidi"/>
          <w:b/>
          <w:bCs/>
          <w:sz w:val="28"/>
          <w:szCs w:val="28"/>
          <w:lang w:val="en-GB"/>
        </w:rPr>
        <w:lastRenderedPageBreak/>
        <w:t xml:space="preserve">  Results and discussion</w:t>
      </w:r>
    </w:p>
    <w:p w:rsidR="00A17600" w:rsidRDefault="00A17600" w:rsidP="00E325EB">
      <w:pPr>
        <w:spacing w:line="360" w:lineRule="auto"/>
        <w:jc w:val="both"/>
        <w:rPr>
          <w:rFonts w:asciiTheme="majorBidi" w:hAnsiTheme="majorBidi" w:cstheme="majorBidi"/>
          <w:b/>
          <w:bCs/>
          <w:sz w:val="24"/>
          <w:szCs w:val="24"/>
          <w:lang w:val="en-GB"/>
        </w:rPr>
        <w:sectPr w:rsidR="00A17600" w:rsidSect="00DD2560">
          <w:type w:val="continuous"/>
          <w:pgSz w:w="12240" w:h="15840"/>
          <w:pgMar w:top="1203" w:right="1080" w:bottom="394" w:left="1080" w:header="0" w:footer="0" w:gutter="0"/>
          <w:cols w:space="0"/>
          <w:docGrid w:linePitch="360"/>
        </w:sectPr>
      </w:pPr>
    </w:p>
    <w:p w:rsidR="00E325EB" w:rsidRPr="00BD0091" w:rsidRDefault="00E325EB" w:rsidP="00E325EB">
      <w:pPr>
        <w:spacing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lastRenderedPageBreak/>
        <w:t xml:space="preserve">The yield </w:t>
      </w:r>
      <w:r w:rsidRPr="00BD0091">
        <w:rPr>
          <w:rFonts w:asciiTheme="majorBidi" w:hAnsiTheme="majorBidi" w:cstheme="majorBidi"/>
          <w:b/>
          <w:bCs/>
          <w:sz w:val="24"/>
          <w:szCs w:val="24"/>
          <w:lang w:val="en-GB"/>
        </w:rPr>
        <w:t xml:space="preserve">of fresh lemon </w:t>
      </w:r>
      <w:proofErr w:type="gramStart"/>
      <w:r w:rsidRPr="00BD0091">
        <w:rPr>
          <w:rFonts w:asciiTheme="majorBidi" w:hAnsiTheme="majorBidi" w:cstheme="majorBidi"/>
          <w:b/>
          <w:bCs/>
          <w:sz w:val="24"/>
          <w:szCs w:val="24"/>
          <w:lang w:val="en-GB"/>
        </w:rPr>
        <w:t>peel  extracts</w:t>
      </w:r>
      <w:proofErr w:type="gramEnd"/>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The fruits of citrus were harvested at the beginning of the season in November 2019. Then, we got the essential oil extraction HE of fresh citrus </w:t>
      </w:r>
      <w:proofErr w:type="spellStart"/>
      <w:proofErr w:type="gramStart"/>
      <w:r w:rsidRPr="00BD0091">
        <w:rPr>
          <w:rFonts w:asciiTheme="majorBidi" w:hAnsiTheme="majorBidi" w:cstheme="majorBidi"/>
          <w:sz w:val="24"/>
          <w:szCs w:val="24"/>
          <w:lang w:val="en-GB"/>
        </w:rPr>
        <w:t>limon</w:t>
      </w:r>
      <w:proofErr w:type="spellEnd"/>
      <w:proofErr w:type="gramEnd"/>
      <w:r w:rsidRPr="00BD0091">
        <w:rPr>
          <w:rFonts w:asciiTheme="majorBidi" w:hAnsiTheme="majorBidi" w:cstheme="majorBidi"/>
          <w:sz w:val="24"/>
          <w:szCs w:val="24"/>
          <w:lang w:val="en-GB"/>
        </w:rPr>
        <w:t xml:space="preserve"> peel</w:t>
      </w:r>
      <w:r w:rsidR="009A3038">
        <w:rPr>
          <w:rFonts w:asciiTheme="majorBidi" w:hAnsiTheme="majorBidi" w:cstheme="majorBidi"/>
          <w:sz w:val="24"/>
          <w:szCs w:val="24"/>
          <w:lang w:val="en-GB"/>
        </w:rPr>
        <w:t xml:space="preserve"> </w:t>
      </w:r>
      <w:r w:rsidRPr="00BD0091">
        <w:rPr>
          <w:rFonts w:asciiTheme="majorBidi" w:hAnsiTheme="majorBidi" w:cstheme="majorBidi"/>
          <w:sz w:val="24"/>
          <w:szCs w:val="24"/>
          <w:lang w:val="en-GB"/>
        </w:rPr>
        <w:t xml:space="preserve">by steam distillation using a Clevenger. Also, we got the extracted methanol EM, and the extracted ethanol EE by using </w:t>
      </w:r>
      <w:proofErr w:type="spellStart"/>
      <w:r w:rsidRPr="00BD0091">
        <w:rPr>
          <w:rFonts w:asciiTheme="majorBidi" w:hAnsiTheme="majorBidi" w:cstheme="majorBidi"/>
          <w:sz w:val="24"/>
          <w:szCs w:val="24"/>
          <w:lang w:val="en-GB"/>
        </w:rPr>
        <w:t>Soxhlet</w:t>
      </w:r>
      <w:proofErr w:type="spellEnd"/>
      <w:r w:rsidRPr="00BD0091">
        <w:rPr>
          <w:rFonts w:asciiTheme="majorBidi" w:hAnsiTheme="majorBidi" w:cstheme="majorBidi"/>
          <w:sz w:val="24"/>
          <w:szCs w:val="24"/>
          <w:lang w:val="en-GB"/>
        </w:rPr>
        <w:t xml:space="preserve">. The yield rate of essential oil HE, methanol extract EM, and ethanol extract EE were 0.78%; 9.8%; 10.05%, 0.64%, 8.3%, 8.9 % and 0,90 %; 8,8%,8,6%  in Marrakech, Kenitra, </w:t>
      </w:r>
      <w:proofErr w:type="spellStart"/>
      <w:r w:rsidRPr="00BD0091">
        <w:rPr>
          <w:rFonts w:asciiTheme="majorBidi" w:hAnsiTheme="majorBidi" w:cstheme="majorBidi"/>
          <w:sz w:val="24"/>
          <w:szCs w:val="24"/>
          <w:lang w:val="en-GB"/>
        </w:rPr>
        <w:t>Taize</w:t>
      </w:r>
      <w:proofErr w:type="spellEnd"/>
      <w:r w:rsidRPr="00BD0091">
        <w:rPr>
          <w:rFonts w:asciiTheme="majorBidi" w:hAnsiTheme="majorBidi" w:cstheme="majorBidi"/>
          <w:sz w:val="24"/>
          <w:szCs w:val="24"/>
          <w:lang w:val="en-GB"/>
        </w:rPr>
        <w:t xml:space="preserve"> respectively Table1.</w:t>
      </w:r>
    </w:p>
    <w:p w:rsidR="00A17600" w:rsidRDefault="00A17600" w:rsidP="00E325EB">
      <w:pPr>
        <w:spacing w:line="360" w:lineRule="auto"/>
        <w:jc w:val="both"/>
        <w:rPr>
          <w:rFonts w:asciiTheme="majorBidi" w:hAnsiTheme="majorBidi" w:cstheme="majorBidi"/>
          <w:b/>
          <w:bCs/>
          <w:color w:val="1C1E29"/>
          <w:sz w:val="24"/>
          <w:szCs w:val="24"/>
          <w:lang w:val="en-GB"/>
        </w:rPr>
      </w:pPr>
    </w:p>
    <w:p w:rsidR="009A3038" w:rsidRDefault="009A3038" w:rsidP="00E325EB">
      <w:pPr>
        <w:spacing w:line="360" w:lineRule="auto"/>
        <w:jc w:val="both"/>
        <w:rPr>
          <w:rFonts w:asciiTheme="majorBidi" w:hAnsiTheme="majorBidi" w:cstheme="majorBidi"/>
          <w:b/>
          <w:bCs/>
          <w:color w:val="1C1E29"/>
          <w:sz w:val="24"/>
          <w:szCs w:val="24"/>
          <w:lang w:val="en-GB"/>
        </w:rPr>
      </w:pPr>
    </w:p>
    <w:p w:rsidR="009A3038" w:rsidRDefault="009A3038" w:rsidP="00E325EB">
      <w:pPr>
        <w:spacing w:line="360" w:lineRule="auto"/>
        <w:jc w:val="both"/>
        <w:rPr>
          <w:rFonts w:asciiTheme="majorBidi" w:hAnsiTheme="majorBidi" w:cstheme="majorBidi"/>
          <w:b/>
          <w:bCs/>
          <w:color w:val="1C1E29"/>
          <w:sz w:val="24"/>
          <w:szCs w:val="24"/>
          <w:lang w:val="en-GB"/>
        </w:rPr>
      </w:pPr>
    </w:p>
    <w:p w:rsidR="009A3038" w:rsidRDefault="009A3038" w:rsidP="00E325EB">
      <w:pPr>
        <w:spacing w:line="360" w:lineRule="auto"/>
        <w:jc w:val="both"/>
        <w:rPr>
          <w:rFonts w:asciiTheme="majorBidi" w:hAnsiTheme="majorBidi" w:cstheme="majorBidi"/>
          <w:b/>
          <w:bCs/>
          <w:color w:val="1C1E29"/>
          <w:sz w:val="24"/>
          <w:szCs w:val="24"/>
          <w:lang w:val="en-GB"/>
        </w:rPr>
      </w:pPr>
    </w:p>
    <w:p w:rsidR="009A3038" w:rsidRDefault="009A3038" w:rsidP="00E325EB">
      <w:pPr>
        <w:spacing w:line="360" w:lineRule="auto"/>
        <w:jc w:val="both"/>
        <w:rPr>
          <w:rFonts w:asciiTheme="majorBidi" w:hAnsiTheme="majorBidi" w:cstheme="majorBidi"/>
          <w:b/>
          <w:bCs/>
          <w:color w:val="1C1E29"/>
          <w:sz w:val="24"/>
          <w:szCs w:val="24"/>
          <w:lang w:val="en-GB"/>
        </w:rPr>
      </w:pPr>
    </w:p>
    <w:p w:rsidR="009A3038" w:rsidRDefault="009A3038" w:rsidP="00E325EB">
      <w:pPr>
        <w:spacing w:line="360" w:lineRule="auto"/>
        <w:jc w:val="both"/>
        <w:rPr>
          <w:rFonts w:asciiTheme="majorBidi" w:hAnsiTheme="majorBidi" w:cstheme="majorBidi"/>
          <w:b/>
          <w:bCs/>
          <w:color w:val="1C1E29"/>
          <w:sz w:val="24"/>
          <w:szCs w:val="24"/>
          <w:lang w:val="en-GB"/>
        </w:rPr>
      </w:pPr>
    </w:p>
    <w:p w:rsidR="009A3038" w:rsidRDefault="009A3038" w:rsidP="00E325EB">
      <w:pPr>
        <w:spacing w:line="360" w:lineRule="auto"/>
        <w:jc w:val="both"/>
        <w:rPr>
          <w:rFonts w:asciiTheme="majorBidi" w:hAnsiTheme="majorBidi" w:cstheme="majorBidi"/>
          <w:b/>
          <w:bCs/>
          <w:color w:val="1C1E29"/>
          <w:sz w:val="24"/>
          <w:szCs w:val="24"/>
          <w:lang w:val="en-GB"/>
        </w:rPr>
        <w:sectPr w:rsidR="009A3038" w:rsidSect="00DD2560">
          <w:type w:val="continuous"/>
          <w:pgSz w:w="12240" w:h="15840"/>
          <w:pgMar w:top="1203" w:right="1080" w:bottom="394" w:left="1080" w:header="0" w:footer="0" w:gutter="0"/>
          <w:cols w:space="708"/>
          <w:docGrid w:linePitch="360"/>
        </w:sectPr>
      </w:pPr>
    </w:p>
    <w:p w:rsidR="00E325EB" w:rsidRPr="00BD0091" w:rsidRDefault="00E325EB" w:rsidP="00E325EB">
      <w:pPr>
        <w:spacing w:line="360" w:lineRule="auto"/>
        <w:jc w:val="both"/>
        <w:rPr>
          <w:rFonts w:asciiTheme="majorBidi" w:hAnsiTheme="majorBidi" w:cstheme="majorBidi"/>
          <w:b/>
          <w:bCs/>
          <w:color w:val="1C1E29"/>
          <w:sz w:val="24"/>
          <w:szCs w:val="24"/>
          <w:lang w:val="en-GB"/>
        </w:rPr>
      </w:pPr>
      <w:r w:rsidRPr="00BD0091">
        <w:rPr>
          <w:rFonts w:asciiTheme="majorBidi" w:hAnsiTheme="majorBidi" w:cstheme="majorBidi"/>
          <w:b/>
          <w:bCs/>
          <w:color w:val="1C1E29"/>
          <w:sz w:val="24"/>
          <w:szCs w:val="24"/>
          <w:lang w:val="en-GB"/>
        </w:rPr>
        <w:lastRenderedPageBreak/>
        <w:t xml:space="preserve">Table 1:  The yield rate of </w:t>
      </w:r>
      <w:proofErr w:type="gramStart"/>
      <w:r w:rsidRPr="00BD0091">
        <w:rPr>
          <w:rFonts w:asciiTheme="majorBidi" w:hAnsiTheme="majorBidi" w:cstheme="majorBidi"/>
          <w:b/>
          <w:bCs/>
          <w:color w:val="1C1E29"/>
          <w:sz w:val="24"/>
          <w:szCs w:val="24"/>
          <w:lang w:val="en-GB"/>
        </w:rPr>
        <w:t>fresh  Citrus</w:t>
      </w:r>
      <w:proofErr w:type="gramEnd"/>
      <w:r w:rsidR="009A3038">
        <w:rPr>
          <w:rFonts w:asciiTheme="majorBidi" w:hAnsiTheme="majorBidi" w:cstheme="majorBidi"/>
          <w:b/>
          <w:bCs/>
          <w:color w:val="1C1E29"/>
          <w:sz w:val="24"/>
          <w:szCs w:val="24"/>
          <w:lang w:val="en-GB"/>
        </w:rPr>
        <w:t xml:space="preserve"> </w:t>
      </w:r>
      <w:proofErr w:type="spellStart"/>
      <w:r w:rsidRPr="00BD0091">
        <w:rPr>
          <w:rFonts w:asciiTheme="majorBidi" w:hAnsiTheme="majorBidi" w:cstheme="majorBidi"/>
          <w:b/>
          <w:bCs/>
          <w:color w:val="1C1E29"/>
          <w:sz w:val="24"/>
          <w:szCs w:val="24"/>
          <w:lang w:val="en-GB"/>
        </w:rPr>
        <w:t>limon</w:t>
      </w:r>
      <w:proofErr w:type="spellEnd"/>
      <w:r w:rsidRPr="00BD0091">
        <w:rPr>
          <w:rFonts w:asciiTheme="majorBidi" w:hAnsiTheme="majorBidi" w:cstheme="majorBidi"/>
          <w:b/>
          <w:bCs/>
          <w:color w:val="1C1E29"/>
          <w:sz w:val="24"/>
          <w:szCs w:val="24"/>
          <w:lang w:val="en-GB"/>
        </w:rPr>
        <w:t xml:space="preserve"> peel  in </w:t>
      </w:r>
      <w:proofErr w:type="spellStart"/>
      <w:r w:rsidRPr="00BD0091">
        <w:rPr>
          <w:rFonts w:asciiTheme="majorBidi" w:hAnsiTheme="majorBidi" w:cstheme="majorBidi"/>
          <w:b/>
          <w:bCs/>
          <w:color w:val="1C1E29"/>
          <w:sz w:val="24"/>
          <w:szCs w:val="24"/>
          <w:lang w:val="en-GB"/>
        </w:rPr>
        <w:t>Marrkech</w:t>
      </w:r>
      <w:proofErr w:type="spellEnd"/>
      <w:r w:rsidRPr="00BD0091">
        <w:rPr>
          <w:rFonts w:asciiTheme="majorBidi" w:hAnsiTheme="majorBidi" w:cstheme="majorBidi"/>
          <w:b/>
          <w:bCs/>
          <w:color w:val="1C1E29"/>
          <w:sz w:val="24"/>
          <w:szCs w:val="24"/>
          <w:lang w:val="en-GB"/>
        </w:rPr>
        <w:t xml:space="preserve">, Kenitra and </w:t>
      </w:r>
      <w:proofErr w:type="spellStart"/>
      <w:r w:rsidRPr="00BD0091">
        <w:rPr>
          <w:rFonts w:asciiTheme="majorBidi" w:hAnsiTheme="majorBidi" w:cstheme="majorBidi"/>
          <w:b/>
          <w:bCs/>
          <w:color w:val="1C1E29"/>
          <w:sz w:val="24"/>
          <w:szCs w:val="24"/>
          <w:lang w:val="en-GB"/>
        </w:rPr>
        <w:t>Taize</w:t>
      </w:r>
      <w:proofErr w:type="spellEnd"/>
    </w:p>
    <w:tbl>
      <w:tblP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911"/>
        <w:gridCol w:w="869"/>
        <w:gridCol w:w="973"/>
        <w:gridCol w:w="679"/>
        <w:gridCol w:w="810"/>
        <w:gridCol w:w="1477"/>
        <w:gridCol w:w="664"/>
        <w:gridCol w:w="664"/>
        <w:gridCol w:w="664"/>
      </w:tblGrid>
      <w:tr w:rsidR="00E325EB" w:rsidRPr="00BD0091" w:rsidTr="00E325EB">
        <w:trPr>
          <w:trHeight w:val="715"/>
        </w:trPr>
        <w:tc>
          <w:tcPr>
            <w:tcW w:w="1096" w:type="dxa"/>
            <w:vMerge w:val="restart"/>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Extract</w:t>
            </w: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753" w:type="dxa"/>
            <w:gridSpan w:val="3"/>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 xml:space="preserve">               Marrakech</w:t>
            </w: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966" w:type="dxa"/>
            <w:gridSpan w:val="3"/>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Kenitra</w:t>
            </w:r>
          </w:p>
        </w:tc>
        <w:tc>
          <w:tcPr>
            <w:tcW w:w="1992" w:type="dxa"/>
            <w:gridSpan w:val="3"/>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roofErr w:type="spellStart"/>
            <w:r w:rsidRPr="00BD0091">
              <w:rPr>
                <w:rFonts w:asciiTheme="majorBidi" w:eastAsiaTheme="minorHAnsi" w:hAnsiTheme="majorBidi" w:cstheme="majorBidi"/>
                <w:color w:val="1C1E29"/>
                <w:sz w:val="24"/>
                <w:szCs w:val="24"/>
                <w:lang w:val="en-US" w:eastAsia="en-US"/>
              </w:rPr>
              <w:t>Taize</w:t>
            </w:r>
            <w:proofErr w:type="spellEnd"/>
          </w:p>
        </w:tc>
      </w:tr>
      <w:tr w:rsidR="00E325EB" w:rsidRPr="00BD0091" w:rsidTr="00E325EB">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91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HE</w:t>
            </w: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86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lastRenderedPageBreak/>
              <w:t>EM</w:t>
            </w:r>
          </w:p>
        </w:tc>
        <w:tc>
          <w:tcPr>
            <w:tcW w:w="973"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EE</w:t>
            </w:r>
          </w:p>
        </w:tc>
        <w:tc>
          <w:tcPr>
            <w:tcW w:w="67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HE</w:t>
            </w:r>
          </w:p>
        </w:tc>
        <w:tc>
          <w:tcPr>
            <w:tcW w:w="810"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EM</w:t>
            </w:r>
          </w:p>
        </w:tc>
        <w:tc>
          <w:tcPr>
            <w:tcW w:w="1477"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EE</w:t>
            </w:r>
          </w:p>
        </w:tc>
        <w:tc>
          <w:tcPr>
            <w:tcW w:w="664"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HE</w:t>
            </w:r>
          </w:p>
        </w:tc>
        <w:tc>
          <w:tcPr>
            <w:tcW w:w="664"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EM</w:t>
            </w:r>
          </w:p>
        </w:tc>
        <w:tc>
          <w:tcPr>
            <w:tcW w:w="664"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EE</w:t>
            </w:r>
          </w:p>
        </w:tc>
      </w:tr>
      <w:tr w:rsidR="00E325EB" w:rsidRPr="00BD0091" w:rsidTr="00E325EB">
        <w:trPr>
          <w:trHeight w:val="715"/>
        </w:trPr>
        <w:tc>
          <w:tcPr>
            <w:tcW w:w="1096"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lastRenderedPageBreak/>
              <w:t xml:space="preserve"> Yield</w:t>
            </w: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R %</w:t>
            </w:r>
          </w:p>
        </w:tc>
        <w:tc>
          <w:tcPr>
            <w:tcW w:w="91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0.78</w:t>
            </w:r>
          </w:p>
        </w:tc>
        <w:tc>
          <w:tcPr>
            <w:tcW w:w="86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9.8</w:t>
            </w:r>
          </w:p>
        </w:tc>
        <w:tc>
          <w:tcPr>
            <w:tcW w:w="973"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10.05</w:t>
            </w:r>
          </w:p>
        </w:tc>
        <w:tc>
          <w:tcPr>
            <w:tcW w:w="67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0.64</w:t>
            </w:r>
          </w:p>
        </w:tc>
        <w:tc>
          <w:tcPr>
            <w:tcW w:w="810"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8.3</w:t>
            </w:r>
          </w:p>
        </w:tc>
        <w:tc>
          <w:tcPr>
            <w:tcW w:w="1477"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8.9</w:t>
            </w: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664"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sz w:val="24"/>
                <w:szCs w:val="24"/>
                <w:lang w:val="en-US" w:eastAsia="en-US"/>
              </w:rPr>
              <w:t>0,90</w:t>
            </w:r>
          </w:p>
        </w:tc>
        <w:tc>
          <w:tcPr>
            <w:tcW w:w="664"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sz w:val="24"/>
                <w:szCs w:val="24"/>
                <w:lang w:val="en-US" w:eastAsia="en-US"/>
              </w:rPr>
              <w:t>8,2</w:t>
            </w:r>
          </w:p>
        </w:tc>
        <w:tc>
          <w:tcPr>
            <w:tcW w:w="664"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sz w:val="24"/>
                <w:szCs w:val="24"/>
                <w:lang w:val="en-US" w:eastAsia="en-US"/>
              </w:rPr>
              <w:t>8,6</w:t>
            </w:r>
          </w:p>
        </w:tc>
      </w:tr>
    </w:tbl>
    <w:p w:rsidR="00E325EB" w:rsidRPr="00BD0091" w:rsidRDefault="00E325EB" w:rsidP="00E325EB">
      <w:pPr>
        <w:spacing w:line="360" w:lineRule="auto"/>
        <w:jc w:val="both"/>
        <w:rPr>
          <w:rFonts w:asciiTheme="majorBidi" w:hAnsiTheme="majorBidi" w:cstheme="majorBidi"/>
          <w:b/>
          <w:bCs/>
          <w:color w:val="000000"/>
          <w:sz w:val="24"/>
          <w:szCs w:val="24"/>
          <w:lang w:val="en-GB"/>
        </w:rPr>
      </w:pPr>
      <w:r w:rsidRPr="00BD0091">
        <w:rPr>
          <w:rStyle w:val="fontstyle01"/>
          <w:rFonts w:asciiTheme="majorBidi" w:hAnsiTheme="majorBidi" w:cstheme="majorBidi"/>
          <w:sz w:val="24"/>
          <w:szCs w:val="24"/>
          <w:lang w:val="en-GB"/>
        </w:rPr>
        <w:t xml:space="preserve">Key: </w:t>
      </w:r>
      <w:proofErr w:type="spellStart"/>
      <w:r w:rsidRPr="00BD0091">
        <w:rPr>
          <w:rStyle w:val="fontstyle01"/>
          <w:rFonts w:asciiTheme="majorBidi" w:hAnsiTheme="majorBidi" w:cstheme="majorBidi"/>
          <w:i/>
          <w:iCs/>
          <w:sz w:val="24"/>
          <w:szCs w:val="24"/>
          <w:lang w:val="en-GB"/>
        </w:rPr>
        <w:t>HE</w:t>
      </w:r>
      <w:proofErr w:type="gramStart"/>
      <w:r w:rsidRPr="00BD0091">
        <w:rPr>
          <w:rStyle w:val="fontstyle01"/>
          <w:rFonts w:asciiTheme="majorBidi" w:hAnsiTheme="majorBidi" w:cstheme="majorBidi"/>
          <w:i/>
          <w:iCs/>
          <w:sz w:val="24"/>
          <w:szCs w:val="24"/>
          <w:lang w:val="en-GB"/>
        </w:rPr>
        <w:t>:</w:t>
      </w:r>
      <w:r w:rsidRPr="00BD0091">
        <w:rPr>
          <w:rFonts w:asciiTheme="majorBidi" w:hAnsiTheme="majorBidi" w:cstheme="majorBidi"/>
          <w:i/>
          <w:iCs/>
          <w:sz w:val="24"/>
          <w:szCs w:val="24"/>
          <w:lang w:val="en-GB"/>
        </w:rPr>
        <w:t>essential</w:t>
      </w:r>
      <w:proofErr w:type="spellEnd"/>
      <w:proofErr w:type="gramEnd"/>
      <w:r w:rsidRPr="00BD0091">
        <w:rPr>
          <w:rFonts w:asciiTheme="majorBidi" w:hAnsiTheme="majorBidi" w:cstheme="majorBidi"/>
          <w:i/>
          <w:iCs/>
          <w:sz w:val="24"/>
          <w:szCs w:val="24"/>
          <w:lang w:val="en-GB"/>
        </w:rPr>
        <w:t xml:space="preserve"> </w:t>
      </w:r>
      <w:proofErr w:type="spellStart"/>
      <w:r w:rsidRPr="00BD0091">
        <w:rPr>
          <w:rFonts w:asciiTheme="majorBidi" w:hAnsiTheme="majorBidi" w:cstheme="majorBidi"/>
          <w:i/>
          <w:iCs/>
          <w:sz w:val="24"/>
          <w:szCs w:val="24"/>
          <w:lang w:val="en-GB"/>
        </w:rPr>
        <w:t>oil</w:t>
      </w:r>
      <w:r w:rsidRPr="00BD0091">
        <w:rPr>
          <w:rStyle w:val="fontstyle01"/>
          <w:rFonts w:asciiTheme="majorBidi" w:hAnsiTheme="majorBidi" w:cstheme="majorBidi"/>
          <w:i/>
          <w:iCs/>
          <w:sz w:val="24"/>
          <w:szCs w:val="24"/>
          <w:lang w:val="en-GB"/>
        </w:rPr>
        <w:t>,</w:t>
      </w:r>
      <w:r w:rsidRPr="00BD0091">
        <w:rPr>
          <w:rFonts w:asciiTheme="majorBidi" w:hAnsiTheme="majorBidi" w:cstheme="majorBidi"/>
          <w:i/>
          <w:iCs/>
          <w:color w:val="000000"/>
          <w:sz w:val="24"/>
          <w:szCs w:val="24"/>
          <w:lang w:val="en-GB"/>
        </w:rPr>
        <w:t>EE</w:t>
      </w:r>
      <w:proofErr w:type="spellEnd"/>
      <w:r w:rsidRPr="00BD0091">
        <w:rPr>
          <w:rFonts w:asciiTheme="majorBidi" w:hAnsiTheme="majorBidi" w:cstheme="majorBidi"/>
          <w:i/>
          <w:iCs/>
          <w:color w:val="000000"/>
          <w:sz w:val="24"/>
          <w:szCs w:val="24"/>
          <w:lang w:val="en-GB"/>
        </w:rPr>
        <w:t>: ethanol extract, EM :methanol extract</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It is clear from the results obtained in Table 1. The yield rate of essential oil was 0</w:t>
      </w:r>
      <w:proofErr w:type="gramStart"/>
      <w:r w:rsidRPr="00BD0091">
        <w:rPr>
          <w:rFonts w:asciiTheme="majorBidi" w:hAnsiTheme="majorBidi" w:cstheme="majorBidi"/>
          <w:sz w:val="24"/>
          <w:szCs w:val="24"/>
          <w:lang w:val="en-GB"/>
        </w:rPr>
        <w:t>,90</w:t>
      </w:r>
      <w:proofErr w:type="gramEnd"/>
      <w:r w:rsidRPr="00BD0091">
        <w:rPr>
          <w:rFonts w:asciiTheme="majorBidi" w:hAnsiTheme="majorBidi" w:cstheme="majorBidi"/>
          <w:sz w:val="24"/>
          <w:szCs w:val="24"/>
          <w:lang w:val="en-GB"/>
        </w:rPr>
        <w:t xml:space="preserve">% in Yemen higher than the yield in the Marrakech was 0.78% in Marrakech higher than the yield in the Kenitra was  6.58 %. While the yield rate of extracted </w:t>
      </w:r>
      <w:proofErr w:type="spellStart"/>
      <w:r w:rsidRPr="00BD0091">
        <w:rPr>
          <w:rFonts w:asciiTheme="majorBidi" w:hAnsiTheme="majorBidi" w:cstheme="majorBidi"/>
          <w:sz w:val="24"/>
          <w:szCs w:val="24"/>
          <w:lang w:val="en-GB"/>
        </w:rPr>
        <w:t>methanolic</w:t>
      </w:r>
      <w:proofErr w:type="spellEnd"/>
      <w:r w:rsidRPr="00BD0091">
        <w:rPr>
          <w:rFonts w:asciiTheme="majorBidi" w:hAnsiTheme="majorBidi" w:cstheme="majorBidi"/>
          <w:sz w:val="24"/>
          <w:szCs w:val="24"/>
          <w:lang w:val="en-GB"/>
        </w:rPr>
        <w:t xml:space="preserve"> (EM) and extracted </w:t>
      </w:r>
      <w:proofErr w:type="spellStart"/>
      <w:r w:rsidRPr="00BD0091">
        <w:rPr>
          <w:rFonts w:asciiTheme="majorBidi" w:hAnsiTheme="majorBidi" w:cstheme="majorBidi"/>
          <w:sz w:val="24"/>
          <w:szCs w:val="24"/>
          <w:lang w:val="en-GB"/>
        </w:rPr>
        <w:t>ethanolic</w:t>
      </w:r>
      <w:proofErr w:type="spellEnd"/>
      <w:r w:rsidRPr="00BD0091">
        <w:rPr>
          <w:rFonts w:asciiTheme="majorBidi" w:hAnsiTheme="majorBidi" w:cstheme="majorBidi"/>
          <w:sz w:val="24"/>
          <w:szCs w:val="24"/>
          <w:lang w:val="en-GB"/>
        </w:rPr>
        <w:t xml:space="preserve"> (EE) was   9.8% and 10.05% in Marrakech higher than the yield in the Kenitra</w:t>
      </w:r>
      <w:r w:rsidR="009A3038">
        <w:rPr>
          <w:rFonts w:asciiTheme="majorBidi" w:hAnsiTheme="majorBidi" w:cstheme="majorBidi"/>
          <w:sz w:val="24"/>
          <w:szCs w:val="24"/>
          <w:lang w:val="en-GB"/>
        </w:rPr>
        <w:t xml:space="preserve"> </w:t>
      </w:r>
      <w:proofErr w:type="gramStart"/>
      <w:r w:rsidRPr="00BD0091">
        <w:rPr>
          <w:rFonts w:asciiTheme="majorBidi" w:hAnsiTheme="majorBidi" w:cstheme="majorBidi"/>
          <w:sz w:val="24"/>
          <w:szCs w:val="24"/>
          <w:lang w:val="en-GB"/>
        </w:rPr>
        <w:t>was  8.3</w:t>
      </w:r>
      <w:proofErr w:type="gramEnd"/>
      <w:r w:rsidRPr="00BD0091">
        <w:rPr>
          <w:rFonts w:asciiTheme="majorBidi" w:hAnsiTheme="majorBidi" w:cstheme="majorBidi"/>
          <w:sz w:val="24"/>
          <w:szCs w:val="24"/>
          <w:lang w:val="en-GB"/>
        </w:rPr>
        <w:t xml:space="preserve">%, and 8.9%  in </w:t>
      </w:r>
      <w:proofErr w:type="spellStart"/>
      <w:r w:rsidRPr="00BD0091">
        <w:rPr>
          <w:rFonts w:asciiTheme="majorBidi" w:hAnsiTheme="majorBidi" w:cstheme="majorBidi"/>
          <w:sz w:val="24"/>
          <w:szCs w:val="24"/>
          <w:lang w:val="en-GB"/>
        </w:rPr>
        <w:t>Keniter</w:t>
      </w:r>
      <w:proofErr w:type="spellEnd"/>
      <w:r w:rsidR="009A3038">
        <w:rPr>
          <w:rFonts w:asciiTheme="majorBidi" w:hAnsiTheme="majorBidi" w:cstheme="majorBidi"/>
          <w:sz w:val="24"/>
          <w:szCs w:val="24"/>
          <w:lang w:val="en-GB"/>
        </w:rPr>
        <w:t xml:space="preserve"> </w:t>
      </w:r>
      <w:r w:rsidRPr="00BD0091">
        <w:rPr>
          <w:rFonts w:asciiTheme="majorBidi" w:hAnsiTheme="majorBidi" w:cstheme="majorBidi"/>
          <w:sz w:val="24"/>
          <w:szCs w:val="24"/>
          <w:lang w:val="en-GB"/>
        </w:rPr>
        <w:t xml:space="preserve">a higher than the yield in the </w:t>
      </w:r>
      <w:proofErr w:type="spellStart"/>
      <w:r w:rsidRPr="00BD0091">
        <w:rPr>
          <w:rFonts w:asciiTheme="majorBidi" w:hAnsiTheme="majorBidi" w:cstheme="majorBidi"/>
          <w:sz w:val="24"/>
          <w:szCs w:val="24"/>
          <w:lang w:val="en-GB"/>
        </w:rPr>
        <w:t>taize</w:t>
      </w:r>
      <w:proofErr w:type="spellEnd"/>
      <w:r w:rsidRPr="00BD0091">
        <w:rPr>
          <w:rFonts w:asciiTheme="majorBidi" w:hAnsiTheme="majorBidi" w:cstheme="majorBidi"/>
          <w:sz w:val="24"/>
          <w:szCs w:val="24"/>
          <w:lang w:val="en-GB"/>
        </w:rPr>
        <w:t xml:space="preserve"> was  8,2% and 8,6%respectively. Therefore, the yield ratio of extraction ethanol is higher than that of extraction methanol and essential oils.</w:t>
      </w:r>
    </w:p>
    <w:p w:rsidR="00E325EB" w:rsidRPr="00BD0091" w:rsidRDefault="00E325EB" w:rsidP="00E325EB">
      <w:pPr>
        <w:spacing w:line="360" w:lineRule="auto"/>
        <w:jc w:val="both"/>
        <w:rPr>
          <w:rFonts w:asciiTheme="majorBidi" w:hAnsiTheme="majorBidi" w:cstheme="majorBidi"/>
          <w:b/>
          <w:sz w:val="24"/>
          <w:szCs w:val="24"/>
          <w:lang w:val="en-GB"/>
        </w:rPr>
      </w:pPr>
      <w:r w:rsidRPr="00BD0091">
        <w:rPr>
          <w:rFonts w:asciiTheme="majorBidi" w:hAnsiTheme="majorBidi" w:cstheme="majorBidi"/>
          <w:b/>
          <w:sz w:val="24"/>
          <w:szCs w:val="24"/>
          <w:lang w:val="en-GB"/>
        </w:rPr>
        <w:t>Table 2</w:t>
      </w:r>
      <w:proofErr w:type="gramStart"/>
      <w:r w:rsidRPr="00BD0091">
        <w:rPr>
          <w:rFonts w:asciiTheme="majorBidi" w:hAnsiTheme="majorBidi" w:cstheme="majorBidi"/>
          <w:b/>
          <w:sz w:val="24"/>
          <w:szCs w:val="24"/>
          <w:lang w:val="en-GB"/>
        </w:rPr>
        <w:t>:Chemical</w:t>
      </w:r>
      <w:proofErr w:type="gramEnd"/>
      <w:r w:rsidRPr="00BD0091">
        <w:rPr>
          <w:rFonts w:asciiTheme="majorBidi" w:hAnsiTheme="majorBidi" w:cstheme="majorBidi"/>
          <w:b/>
          <w:sz w:val="24"/>
          <w:szCs w:val="24"/>
          <w:lang w:val="en-GB"/>
        </w:rPr>
        <w:t xml:space="preserve"> compounds of essential oil of fresh  Citrus</w:t>
      </w:r>
      <w:r w:rsidR="009A3038">
        <w:rPr>
          <w:rFonts w:asciiTheme="majorBidi" w:hAnsiTheme="majorBidi" w:cstheme="majorBidi"/>
          <w:b/>
          <w:sz w:val="24"/>
          <w:szCs w:val="24"/>
          <w:lang w:val="en-GB"/>
        </w:rPr>
        <w:t xml:space="preserve"> </w:t>
      </w:r>
      <w:proofErr w:type="spellStart"/>
      <w:r w:rsidRPr="00BD0091">
        <w:rPr>
          <w:rFonts w:asciiTheme="majorBidi" w:hAnsiTheme="majorBidi" w:cstheme="majorBidi"/>
          <w:b/>
          <w:sz w:val="24"/>
          <w:szCs w:val="24"/>
          <w:lang w:val="en-GB"/>
        </w:rPr>
        <w:t>limon</w:t>
      </w:r>
      <w:proofErr w:type="spellEnd"/>
      <w:r w:rsidRPr="00BD0091">
        <w:rPr>
          <w:rFonts w:asciiTheme="majorBidi" w:hAnsiTheme="majorBidi" w:cstheme="majorBidi"/>
          <w:b/>
          <w:sz w:val="24"/>
          <w:szCs w:val="24"/>
          <w:lang w:val="en-GB"/>
        </w:rPr>
        <w:t xml:space="preserve"> peel</w:t>
      </w:r>
    </w:p>
    <w:p w:rsidR="00E325EB" w:rsidRPr="00BD0091" w:rsidRDefault="00E325EB" w:rsidP="00E325EB">
      <w:pPr>
        <w:spacing w:line="360" w:lineRule="auto"/>
        <w:jc w:val="both"/>
        <w:rPr>
          <w:rFonts w:asciiTheme="majorBidi" w:hAnsiTheme="majorBidi" w:cstheme="majorBidi"/>
          <w:color w:val="1C1E29"/>
          <w:sz w:val="24"/>
          <w:szCs w:val="24"/>
          <w:lang w:val="en-GB"/>
        </w:rPr>
      </w:pPr>
      <w:proofErr w:type="gramStart"/>
      <w:r w:rsidRPr="00BD0091">
        <w:rPr>
          <w:rFonts w:asciiTheme="majorBidi" w:hAnsiTheme="majorBidi" w:cstheme="majorBidi"/>
          <w:b/>
          <w:bCs/>
          <w:sz w:val="24"/>
          <w:szCs w:val="24"/>
          <w:lang w:val="en-GB"/>
        </w:rPr>
        <w:t>that</w:t>
      </w:r>
      <w:proofErr w:type="gramEnd"/>
      <w:r w:rsidRPr="00BD0091">
        <w:rPr>
          <w:rFonts w:asciiTheme="majorBidi" w:hAnsiTheme="majorBidi" w:cstheme="majorBidi"/>
          <w:b/>
          <w:bCs/>
          <w:sz w:val="24"/>
          <w:szCs w:val="24"/>
          <w:lang w:val="en-GB"/>
        </w:rPr>
        <w:t xml:space="preserve"> is grown in Morocco(Marrakech, Kenitra ) and </w:t>
      </w:r>
      <w:proofErr w:type="spellStart"/>
      <w:r w:rsidRPr="00BD0091">
        <w:rPr>
          <w:rFonts w:asciiTheme="majorBidi" w:hAnsiTheme="majorBidi" w:cstheme="majorBidi"/>
          <w:b/>
          <w:bCs/>
          <w:sz w:val="24"/>
          <w:szCs w:val="24"/>
          <w:lang w:val="en-GB"/>
        </w:rPr>
        <w:t>Tize</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9"/>
        <w:gridCol w:w="2514"/>
        <w:gridCol w:w="2835"/>
        <w:gridCol w:w="2551"/>
      </w:tblGrid>
      <w:tr w:rsidR="00E325EB" w:rsidRPr="00BD0091" w:rsidTr="00E325EB">
        <w:tc>
          <w:tcPr>
            <w:tcW w:w="1989" w:type="dxa"/>
            <w:vMerge w:val="restart"/>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b/>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b/>
                <w:sz w:val="24"/>
                <w:szCs w:val="24"/>
                <w:lang w:val="en-US" w:eastAsia="en-US"/>
              </w:rPr>
              <w:t>Chemical compounds</w:t>
            </w:r>
          </w:p>
        </w:tc>
        <w:tc>
          <w:tcPr>
            <w:tcW w:w="2514"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Marrakech</w:t>
            </w: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Kenitra</w:t>
            </w: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roofErr w:type="spellStart"/>
            <w:r w:rsidRPr="00BD0091">
              <w:rPr>
                <w:rFonts w:asciiTheme="majorBidi" w:eastAsiaTheme="minorHAnsi" w:hAnsiTheme="majorBidi" w:cstheme="majorBidi"/>
                <w:color w:val="1C1E29"/>
                <w:sz w:val="24"/>
                <w:szCs w:val="24"/>
                <w:lang w:val="en-US" w:eastAsia="en-US"/>
              </w:rPr>
              <w:t>Taize</w:t>
            </w:r>
            <w:proofErr w:type="spellEnd"/>
          </w:p>
        </w:tc>
      </w:tr>
      <w:tr w:rsidR="00E325EB" w:rsidRPr="00BD0091" w:rsidTr="00E325EB">
        <w:tc>
          <w:tcPr>
            <w:tcW w:w="1989" w:type="dxa"/>
            <w:vMerge/>
            <w:tcBorders>
              <w:top w:val="single" w:sz="4" w:space="0" w:color="auto"/>
              <w:left w:val="single" w:sz="4" w:space="0" w:color="auto"/>
              <w:bottom w:val="single" w:sz="4" w:space="0" w:color="auto"/>
              <w:right w:val="single" w:sz="4" w:space="0" w:color="auto"/>
            </w:tcBorders>
            <w:vAlign w:val="center"/>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14"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 xml:space="preserve"> Citrus </w:t>
            </w:r>
            <w:proofErr w:type="spellStart"/>
            <w:r w:rsidRPr="00BD0091">
              <w:rPr>
                <w:rFonts w:asciiTheme="majorBidi" w:eastAsiaTheme="minorHAnsi" w:hAnsiTheme="majorBidi" w:cstheme="majorBidi"/>
                <w:color w:val="1C1E29"/>
                <w:sz w:val="24"/>
                <w:szCs w:val="24"/>
                <w:lang w:val="en-US" w:eastAsia="en-US"/>
              </w:rPr>
              <w:t>limon</w:t>
            </w:r>
            <w:proofErr w:type="spellEnd"/>
            <w:r w:rsidRPr="00BD0091">
              <w:rPr>
                <w:rFonts w:asciiTheme="majorBidi" w:eastAsiaTheme="minorHAnsi" w:hAnsiTheme="majorBidi" w:cstheme="majorBidi"/>
                <w:color w:val="1C1E29"/>
                <w:sz w:val="24"/>
                <w:szCs w:val="24"/>
                <w:lang w:val="en-US" w:eastAsia="en-US"/>
              </w:rPr>
              <w:t xml:space="preserve">  HE</w:t>
            </w: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 xml:space="preserve"> Citrus </w:t>
            </w:r>
            <w:proofErr w:type="spellStart"/>
            <w:r w:rsidRPr="00BD0091">
              <w:rPr>
                <w:rFonts w:asciiTheme="majorBidi" w:eastAsiaTheme="minorHAnsi" w:hAnsiTheme="majorBidi" w:cstheme="majorBidi"/>
                <w:color w:val="1C1E29"/>
                <w:sz w:val="24"/>
                <w:szCs w:val="24"/>
                <w:lang w:val="en-US" w:eastAsia="en-US"/>
              </w:rPr>
              <w:t>limon</w:t>
            </w:r>
            <w:proofErr w:type="spellEnd"/>
            <w:r w:rsidRPr="00BD0091">
              <w:rPr>
                <w:rFonts w:asciiTheme="majorBidi" w:eastAsiaTheme="minorHAnsi" w:hAnsiTheme="majorBidi" w:cstheme="majorBidi"/>
                <w:color w:val="1C1E29"/>
                <w:sz w:val="24"/>
                <w:szCs w:val="24"/>
                <w:lang w:val="en-US" w:eastAsia="en-US"/>
              </w:rPr>
              <w:t xml:space="preserve">  HE</w:t>
            </w: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 xml:space="preserve">Citrus </w:t>
            </w:r>
            <w:proofErr w:type="spellStart"/>
            <w:r w:rsidRPr="00BD0091">
              <w:rPr>
                <w:rFonts w:asciiTheme="majorBidi" w:eastAsiaTheme="minorHAnsi" w:hAnsiTheme="majorBidi" w:cstheme="majorBidi"/>
                <w:color w:val="1C1E29"/>
                <w:sz w:val="24"/>
                <w:szCs w:val="24"/>
                <w:lang w:val="en-US" w:eastAsia="en-US"/>
              </w:rPr>
              <w:t>limon</w:t>
            </w:r>
            <w:proofErr w:type="spellEnd"/>
            <w:r w:rsidRPr="00BD0091">
              <w:rPr>
                <w:rFonts w:asciiTheme="majorBidi" w:eastAsiaTheme="minorHAnsi" w:hAnsiTheme="majorBidi" w:cstheme="majorBidi"/>
                <w:color w:val="1C1E29"/>
                <w:sz w:val="24"/>
                <w:szCs w:val="24"/>
                <w:lang w:val="en-US" w:eastAsia="en-US"/>
              </w:rPr>
              <w:t xml:space="preserve">  HE</w:t>
            </w:r>
          </w:p>
        </w:tc>
      </w:tr>
      <w:tr w:rsidR="00E325EB" w:rsidRPr="00BD0091" w:rsidTr="00E325EB">
        <w:trPr>
          <w:trHeight w:val="516"/>
        </w:trPr>
        <w:tc>
          <w:tcPr>
            <w:tcW w:w="1989" w:type="dxa"/>
            <w:vMerge/>
            <w:tcBorders>
              <w:top w:val="single" w:sz="4" w:space="0" w:color="auto"/>
              <w:left w:val="single" w:sz="4" w:space="0" w:color="auto"/>
              <w:bottom w:val="single" w:sz="4" w:space="0" w:color="auto"/>
              <w:right w:val="single" w:sz="4" w:space="0" w:color="auto"/>
            </w:tcBorders>
            <w:vAlign w:val="center"/>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14"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 xml:space="preserve">              P %</w:t>
            </w:r>
          </w:p>
        </w:tc>
        <w:tc>
          <w:tcPr>
            <w:tcW w:w="2835"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 xml:space="preserve">       P %</w:t>
            </w:r>
          </w:p>
        </w:tc>
        <w:tc>
          <w:tcPr>
            <w:tcW w:w="2551" w:type="dxa"/>
            <w:tcBorders>
              <w:top w:val="single" w:sz="4" w:space="0" w:color="auto"/>
              <w:left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 xml:space="preserve">       P %</w:t>
            </w:r>
          </w:p>
        </w:tc>
      </w:tr>
      <w:tr w:rsidR="00E325EB" w:rsidRPr="00BD0091" w:rsidTr="00E325EB">
        <w:tc>
          <w:tcPr>
            <w:tcW w:w="198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sz w:val="24"/>
                <w:szCs w:val="24"/>
                <w:lang w:val="en-US" w:eastAsia="en-US"/>
              </w:rPr>
              <w:t>β-</w:t>
            </w:r>
            <w:proofErr w:type="spellStart"/>
            <w:r w:rsidRPr="00BD0091">
              <w:rPr>
                <w:rFonts w:asciiTheme="majorBidi" w:eastAsiaTheme="minorHAnsi" w:hAnsiTheme="majorBidi" w:cstheme="majorBidi"/>
                <w:sz w:val="24"/>
                <w:szCs w:val="24"/>
                <w:lang w:val="en-US" w:eastAsia="en-US"/>
              </w:rPr>
              <w:t>Myrcene</w:t>
            </w:r>
            <w:proofErr w:type="spellEnd"/>
          </w:p>
        </w:tc>
        <w:tc>
          <w:tcPr>
            <w:tcW w:w="2514"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1,20</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2,67</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000000"/>
                <w:sz w:val="24"/>
                <w:szCs w:val="24"/>
                <w:highlight w:val="yellow"/>
                <w:lang w:val="en-US" w:eastAsia="en-US"/>
              </w:rPr>
            </w:pPr>
            <w:r w:rsidRPr="00BD0091">
              <w:rPr>
                <w:rFonts w:asciiTheme="majorBidi" w:eastAsiaTheme="minorHAnsi" w:hAnsiTheme="majorBidi" w:cstheme="majorBidi"/>
                <w:color w:val="000000"/>
                <w:sz w:val="24"/>
                <w:szCs w:val="24"/>
                <w:lang w:val="en-US" w:eastAsia="en-US"/>
              </w:rPr>
              <w:t>0,14</w:t>
            </w:r>
          </w:p>
        </w:tc>
      </w:tr>
      <w:tr w:rsidR="00E325EB" w:rsidRPr="00BD0091" w:rsidTr="00E325EB">
        <w:trPr>
          <w:trHeight w:val="332"/>
        </w:trPr>
        <w:tc>
          <w:tcPr>
            <w:tcW w:w="198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sz w:val="24"/>
                <w:szCs w:val="24"/>
                <w:lang w:val="en-US" w:eastAsia="en-US"/>
              </w:rPr>
              <w:t>D-Limonene</w:t>
            </w:r>
          </w:p>
        </w:tc>
        <w:tc>
          <w:tcPr>
            <w:tcW w:w="2514"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39,49</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tbl>
            <w:tblPr>
              <w:tblW w:w="2700" w:type="dxa"/>
              <w:tblLayout w:type="fixed"/>
              <w:tblLook w:val="04A0"/>
            </w:tblPr>
            <w:tblGrid>
              <w:gridCol w:w="1350"/>
              <w:gridCol w:w="1350"/>
            </w:tblGrid>
            <w:tr w:rsidR="00E325EB" w:rsidRPr="00BD0091" w:rsidTr="00E325EB">
              <w:trPr>
                <w:trHeight w:val="285"/>
              </w:trPr>
              <w:tc>
                <w:tcPr>
                  <w:tcW w:w="135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29,19</w:t>
                  </w:r>
                </w:p>
                <w:tbl>
                  <w:tblPr>
                    <w:tblW w:w="1350" w:type="dxa"/>
                    <w:tblInd w:w="2" w:type="dxa"/>
                    <w:tblLayout w:type="fixed"/>
                    <w:tblLook w:val="04A0"/>
                  </w:tblPr>
                  <w:tblGrid>
                    <w:gridCol w:w="1350"/>
                  </w:tblGrid>
                  <w:tr w:rsidR="00E325EB" w:rsidRPr="00BD0091" w:rsidTr="00E325EB">
                    <w:trPr>
                      <w:trHeight w:val="285"/>
                    </w:trPr>
                    <w:tc>
                      <w:tcPr>
                        <w:tcW w:w="135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hAnsiTheme="majorBidi" w:cstheme="majorBidi"/>
                      <w:sz w:val="24"/>
                      <w:szCs w:val="24"/>
                    </w:rPr>
                  </w:pPr>
                </w:p>
              </w:tc>
              <w:tc>
                <w:tcPr>
                  <w:tcW w:w="135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9,41</w:t>
            </w:r>
          </w:p>
        </w:tc>
      </w:tr>
      <w:tr w:rsidR="00E325EB" w:rsidRPr="00BD0091" w:rsidTr="00E325EB">
        <w:tc>
          <w:tcPr>
            <w:tcW w:w="198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roofErr w:type="spellStart"/>
            <w:r w:rsidRPr="00BD0091">
              <w:rPr>
                <w:rFonts w:asciiTheme="majorBidi" w:eastAsiaTheme="minorHAnsi" w:hAnsiTheme="majorBidi" w:cstheme="majorBidi"/>
                <w:sz w:val="24"/>
                <w:szCs w:val="24"/>
                <w:lang w:val="en-US" w:eastAsia="en-US"/>
              </w:rPr>
              <w:t>Linalyl</w:t>
            </w:r>
            <w:proofErr w:type="spellEnd"/>
            <w:r w:rsidRPr="00BD0091">
              <w:rPr>
                <w:rFonts w:asciiTheme="majorBidi" w:eastAsiaTheme="minorHAnsi" w:hAnsiTheme="majorBidi" w:cstheme="majorBidi"/>
                <w:sz w:val="24"/>
                <w:szCs w:val="24"/>
                <w:lang w:val="en-US" w:eastAsia="en-US"/>
              </w:rPr>
              <w:t xml:space="preserve"> Acetate</w:t>
            </w:r>
          </w:p>
        </w:tc>
        <w:tc>
          <w:tcPr>
            <w:tcW w:w="2514"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            14,07</w:t>
            </w:r>
          </w:p>
        </w:tc>
        <w:tc>
          <w:tcPr>
            <w:tcW w:w="2835"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14,54</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3,86</w:t>
            </w:r>
          </w:p>
        </w:tc>
      </w:tr>
      <w:tr w:rsidR="00E325EB" w:rsidRPr="00BD0091" w:rsidTr="00E325EB">
        <w:tc>
          <w:tcPr>
            <w:tcW w:w="198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α-</w:t>
            </w:r>
            <w:proofErr w:type="spellStart"/>
            <w:r w:rsidRPr="00BD0091">
              <w:rPr>
                <w:rFonts w:asciiTheme="majorBidi" w:eastAsiaTheme="minorHAnsi" w:hAnsiTheme="majorBidi" w:cstheme="majorBidi"/>
                <w:sz w:val="24"/>
                <w:szCs w:val="24"/>
                <w:lang w:val="en-US" w:eastAsia="en-US"/>
              </w:rPr>
              <w:t>Terpineol</w:t>
            </w:r>
            <w:proofErr w:type="spellEnd"/>
          </w:p>
        </w:tc>
        <w:tc>
          <w:tcPr>
            <w:tcW w:w="2514"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4,90</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10,47</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9,40</w:t>
            </w:r>
          </w:p>
        </w:tc>
      </w:tr>
      <w:tr w:rsidR="00E325EB" w:rsidRPr="00BD0091" w:rsidTr="00E325EB">
        <w:tc>
          <w:tcPr>
            <w:tcW w:w="198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α-</w:t>
            </w:r>
            <w:proofErr w:type="spellStart"/>
            <w:r w:rsidRPr="00BD0091">
              <w:rPr>
                <w:rFonts w:asciiTheme="majorBidi" w:eastAsiaTheme="minorHAnsi" w:hAnsiTheme="majorBidi" w:cstheme="majorBidi"/>
                <w:sz w:val="24"/>
                <w:szCs w:val="24"/>
                <w:lang w:val="en-US" w:eastAsia="en-US"/>
              </w:rPr>
              <w:t>Pinene</w:t>
            </w:r>
            <w:proofErr w:type="spellEnd"/>
          </w:p>
        </w:tc>
        <w:tc>
          <w:tcPr>
            <w:tcW w:w="2514"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7,93</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0,64</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0,11</w:t>
            </w:r>
          </w:p>
        </w:tc>
      </w:tr>
      <w:tr w:rsidR="00E325EB" w:rsidRPr="00BD0091" w:rsidTr="00E325EB">
        <w:tc>
          <w:tcPr>
            <w:tcW w:w="198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β-</w:t>
            </w:r>
            <w:proofErr w:type="spellStart"/>
            <w:r w:rsidRPr="00BD0091">
              <w:rPr>
                <w:rFonts w:asciiTheme="majorBidi" w:eastAsiaTheme="minorHAnsi" w:hAnsiTheme="majorBidi" w:cstheme="majorBidi"/>
                <w:sz w:val="24"/>
                <w:szCs w:val="24"/>
                <w:lang w:val="en-US" w:eastAsia="en-US"/>
              </w:rPr>
              <w:t>Pinene</w:t>
            </w:r>
            <w:proofErr w:type="spellEnd"/>
          </w:p>
        </w:tc>
        <w:tc>
          <w:tcPr>
            <w:tcW w:w="2514"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5,54</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4,69</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0,86</w:t>
            </w:r>
          </w:p>
        </w:tc>
      </w:tr>
      <w:tr w:rsidR="00E325EB" w:rsidRPr="00BD0091" w:rsidTr="00E325EB">
        <w:tc>
          <w:tcPr>
            <w:tcW w:w="198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roofErr w:type="spellStart"/>
            <w:r w:rsidRPr="00BD0091">
              <w:rPr>
                <w:rFonts w:asciiTheme="majorBidi" w:eastAsiaTheme="minorHAnsi" w:hAnsiTheme="majorBidi" w:cstheme="majorBidi"/>
                <w:sz w:val="24"/>
                <w:szCs w:val="24"/>
                <w:lang w:val="en-US" w:eastAsia="en-US"/>
              </w:rPr>
              <w:t>Carvacrol</w:t>
            </w:r>
            <w:proofErr w:type="spellEnd"/>
          </w:p>
        </w:tc>
        <w:tc>
          <w:tcPr>
            <w:tcW w:w="2514"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1,25</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0,06</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10,32</w:t>
            </w:r>
          </w:p>
        </w:tc>
      </w:tr>
      <w:tr w:rsidR="00E325EB" w:rsidRPr="00BD0091" w:rsidTr="00E325EB">
        <w:tc>
          <w:tcPr>
            <w:tcW w:w="1989"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 xml:space="preserve">p- </w:t>
            </w:r>
            <w:proofErr w:type="spellStart"/>
            <w:r w:rsidRPr="00BD0091">
              <w:rPr>
                <w:rFonts w:asciiTheme="majorBidi" w:eastAsiaTheme="minorHAnsi" w:hAnsiTheme="majorBidi" w:cstheme="majorBidi"/>
                <w:sz w:val="24"/>
                <w:szCs w:val="24"/>
                <w:lang w:val="en-US" w:eastAsia="en-US"/>
              </w:rPr>
              <w:t>Terpineol</w:t>
            </w:r>
            <w:proofErr w:type="spellEnd"/>
          </w:p>
        </w:tc>
        <w:tc>
          <w:tcPr>
            <w:tcW w:w="2514"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3,51</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0,11</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1,15</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989"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Total</w:t>
            </w:r>
          </w:p>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514" w:type="dxa"/>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1320"/>
              <w:gridCol w:w="1320"/>
            </w:tblGrid>
            <w:tr w:rsidR="00E325EB" w:rsidRPr="00BD0091" w:rsidTr="00E325EB">
              <w:trPr>
                <w:trHeight w:val="285"/>
              </w:trPr>
              <w:tc>
                <w:tcPr>
                  <w:tcW w:w="1320" w:type="dxa"/>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99,87%</w:t>
                  </w:r>
                </w:p>
              </w:tc>
              <w:tc>
                <w:tcPr>
                  <w:tcW w:w="1320" w:type="dxa"/>
                  <w:noWrap/>
                  <w:vAlign w:val="bottom"/>
                  <w:hideMark/>
                </w:tcPr>
                <w:p w:rsidR="00E325EB" w:rsidRPr="00BD0091" w:rsidRDefault="00E325EB" w:rsidP="00E325EB">
                  <w:pPr>
                    <w:spacing w:line="360" w:lineRule="auto"/>
                    <w:jc w:val="both"/>
                    <w:rPr>
                      <w:rFonts w:asciiTheme="majorBidi" w:hAnsiTheme="majorBidi" w:cstheme="majorBidi"/>
                      <w:sz w:val="24"/>
                      <w:szCs w:val="24"/>
                    </w:rPr>
                  </w:pPr>
                </w:p>
              </w:tc>
            </w:tr>
          </w:tbl>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 xml:space="preserve">           98</w:t>
            </w:r>
            <w:r w:rsidRPr="00BD0091">
              <w:rPr>
                <w:rFonts w:asciiTheme="majorBidi" w:eastAsia="Times New Roman" w:hAnsiTheme="majorBidi" w:cstheme="majorBidi"/>
                <w:color w:val="000000"/>
                <w:sz w:val="24"/>
                <w:szCs w:val="24"/>
                <w:lang w:val="en-US" w:eastAsia="en-US"/>
              </w:rPr>
              <w:t>,</w:t>
            </w:r>
            <w:r w:rsidRPr="00BD0091">
              <w:rPr>
                <w:rFonts w:asciiTheme="majorBidi" w:eastAsiaTheme="minorHAnsi" w:hAnsiTheme="majorBidi" w:cstheme="majorBidi"/>
                <w:color w:val="1C1E29"/>
                <w:sz w:val="24"/>
                <w:szCs w:val="24"/>
                <w:lang w:val="en-US" w:eastAsia="en-US"/>
              </w:rPr>
              <w:t>84</w:t>
            </w:r>
            <w:r w:rsidRPr="00BD0091">
              <w:rPr>
                <w:rFonts w:asciiTheme="majorBidi" w:eastAsia="Times New Roman" w:hAnsiTheme="majorBidi" w:cstheme="majorBidi"/>
                <w:color w:val="000000"/>
                <w:sz w:val="24"/>
                <w:szCs w:val="24"/>
                <w:lang w:val="en-US" w:eastAsia="en-US"/>
              </w:rPr>
              <w:t>%</w:t>
            </w:r>
          </w:p>
        </w:tc>
        <w:tc>
          <w:tcPr>
            <w:tcW w:w="2551"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color w:val="1C1E29"/>
                <w:sz w:val="24"/>
                <w:szCs w:val="24"/>
                <w:lang w:val="en-US" w:eastAsia="en-US"/>
              </w:rPr>
            </w:pPr>
            <w:r w:rsidRPr="00BD0091">
              <w:rPr>
                <w:rFonts w:asciiTheme="majorBidi" w:eastAsiaTheme="minorHAnsi" w:hAnsiTheme="majorBidi" w:cstheme="majorBidi"/>
                <w:color w:val="1C1E29"/>
                <w:sz w:val="24"/>
                <w:szCs w:val="24"/>
                <w:lang w:val="en-US" w:eastAsia="en-US"/>
              </w:rPr>
              <w:t>99,20%</w:t>
            </w:r>
          </w:p>
        </w:tc>
      </w:tr>
    </w:tbl>
    <w:p w:rsidR="00E325EB" w:rsidRPr="00BD0091" w:rsidRDefault="00E325EB" w:rsidP="00E325EB">
      <w:pPr>
        <w:spacing w:line="360" w:lineRule="auto"/>
        <w:jc w:val="both"/>
        <w:rPr>
          <w:rFonts w:asciiTheme="majorBidi" w:hAnsiTheme="majorBidi" w:cstheme="majorBidi"/>
          <w:sz w:val="24"/>
          <w:szCs w:val="24"/>
        </w:rPr>
      </w:pP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Chemical analysis has shown the following values 99</w:t>
      </w:r>
      <w:proofErr w:type="gramStart"/>
      <w:r w:rsidRPr="00BD0091">
        <w:rPr>
          <w:rFonts w:asciiTheme="majorBidi" w:hAnsiTheme="majorBidi" w:cstheme="majorBidi"/>
          <w:sz w:val="24"/>
          <w:szCs w:val="24"/>
          <w:lang w:val="en-GB"/>
        </w:rPr>
        <w:t>,87</w:t>
      </w:r>
      <w:proofErr w:type="gramEnd"/>
      <w:r w:rsidRPr="00BD0091">
        <w:rPr>
          <w:rFonts w:asciiTheme="majorBidi" w:hAnsiTheme="majorBidi" w:cstheme="majorBidi"/>
          <w:sz w:val="24"/>
          <w:szCs w:val="24"/>
          <w:lang w:val="en-GB"/>
        </w:rPr>
        <w:t xml:space="preserve">%,  98,84% and 99,20% components for the essential oil of Marrakech, Kenitra, and </w:t>
      </w:r>
      <w:proofErr w:type="spellStart"/>
      <w:r w:rsidRPr="00BD0091">
        <w:rPr>
          <w:rFonts w:asciiTheme="majorBidi" w:hAnsiTheme="majorBidi" w:cstheme="majorBidi"/>
          <w:sz w:val="24"/>
          <w:szCs w:val="24"/>
          <w:lang w:val="en-GB"/>
        </w:rPr>
        <w:t>Taize</w:t>
      </w:r>
      <w:proofErr w:type="spellEnd"/>
      <w:r w:rsidRPr="00BD0091">
        <w:rPr>
          <w:rFonts w:asciiTheme="majorBidi" w:hAnsiTheme="majorBidi" w:cstheme="majorBidi"/>
          <w:sz w:val="24"/>
          <w:szCs w:val="24"/>
          <w:lang w:val="en-GB"/>
        </w:rPr>
        <w:t xml:space="preserve"> respectively. The major com</w:t>
      </w:r>
      <w:r w:rsidR="009A3038">
        <w:rPr>
          <w:rFonts w:asciiTheme="majorBidi" w:hAnsiTheme="majorBidi" w:cstheme="majorBidi"/>
          <w:sz w:val="24"/>
          <w:szCs w:val="24"/>
          <w:lang w:val="en-GB"/>
        </w:rPr>
        <w:t xml:space="preserve">ponent of the essential oil in </w:t>
      </w:r>
      <w:r w:rsidRPr="00BD0091">
        <w:rPr>
          <w:rFonts w:asciiTheme="majorBidi" w:hAnsiTheme="majorBidi" w:cstheme="majorBidi"/>
          <w:sz w:val="24"/>
          <w:szCs w:val="24"/>
          <w:lang w:val="en-GB"/>
        </w:rPr>
        <w:t>Marrakech D-Limonene which has a rate of 39</w:t>
      </w:r>
      <w:proofErr w:type="gramStart"/>
      <w:r w:rsidRPr="00BD0091">
        <w:rPr>
          <w:rFonts w:asciiTheme="majorBidi" w:hAnsiTheme="majorBidi" w:cstheme="majorBidi"/>
          <w:sz w:val="24"/>
          <w:szCs w:val="24"/>
          <w:lang w:val="en-GB"/>
        </w:rPr>
        <w:t>,49</w:t>
      </w:r>
      <w:proofErr w:type="gramEnd"/>
      <w:r w:rsidRPr="00BD0091">
        <w:rPr>
          <w:rFonts w:asciiTheme="majorBidi" w:hAnsiTheme="majorBidi" w:cstheme="majorBidi"/>
          <w:sz w:val="24"/>
          <w:szCs w:val="24"/>
          <w:lang w:val="en-GB"/>
        </w:rPr>
        <w:t>%. While the major com</w:t>
      </w:r>
      <w:r w:rsidR="009A3038">
        <w:rPr>
          <w:rFonts w:asciiTheme="majorBidi" w:hAnsiTheme="majorBidi" w:cstheme="majorBidi"/>
          <w:sz w:val="24"/>
          <w:szCs w:val="24"/>
          <w:lang w:val="en-GB"/>
        </w:rPr>
        <w:t xml:space="preserve">ponent of the essential oil in </w:t>
      </w:r>
      <w:r w:rsidRPr="00BD0091">
        <w:rPr>
          <w:rFonts w:asciiTheme="majorBidi" w:hAnsiTheme="majorBidi" w:cstheme="majorBidi"/>
          <w:sz w:val="24"/>
          <w:szCs w:val="24"/>
          <w:lang w:val="en-GB"/>
        </w:rPr>
        <w:lastRenderedPageBreak/>
        <w:t>Kenitra D-Limonene which has a rate of 29</w:t>
      </w:r>
      <w:proofErr w:type="gramStart"/>
      <w:r w:rsidRPr="00BD0091">
        <w:rPr>
          <w:rFonts w:asciiTheme="majorBidi" w:hAnsiTheme="majorBidi" w:cstheme="majorBidi"/>
          <w:sz w:val="24"/>
          <w:szCs w:val="24"/>
          <w:lang w:val="en-GB"/>
        </w:rPr>
        <w:t>,19</w:t>
      </w:r>
      <w:proofErr w:type="gramEnd"/>
      <w:r w:rsidRPr="00BD0091">
        <w:rPr>
          <w:rFonts w:asciiTheme="majorBidi" w:hAnsiTheme="majorBidi" w:cstheme="majorBidi"/>
          <w:sz w:val="24"/>
          <w:szCs w:val="24"/>
          <w:lang w:val="en-GB"/>
        </w:rPr>
        <w:t xml:space="preserve">%.While the major component of the essential oil in  </w:t>
      </w:r>
      <w:proofErr w:type="spellStart"/>
      <w:r w:rsidRPr="00BD0091">
        <w:rPr>
          <w:rFonts w:asciiTheme="majorBidi" w:hAnsiTheme="majorBidi" w:cstheme="majorBidi"/>
          <w:sz w:val="24"/>
          <w:szCs w:val="24"/>
          <w:lang w:val="en-GB"/>
        </w:rPr>
        <w:t>Taize</w:t>
      </w:r>
      <w:proofErr w:type="spellEnd"/>
      <w:r w:rsidR="009A3038">
        <w:rPr>
          <w:rFonts w:asciiTheme="majorBidi" w:hAnsiTheme="majorBidi" w:cstheme="majorBidi"/>
          <w:sz w:val="24"/>
          <w:szCs w:val="24"/>
          <w:lang w:val="en-GB"/>
        </w:rPr>
        <w:t xml:space="preserve"> </w:t>
      </w:r>
      <w:proofErr w:type="spellStart"/>
      <w:r w:rsidRPr="00BD0091">
        <w:rPr>
          <w:rFonts w:asciiTheme="majorBidi" w:hAnsiTheme="majorBidi" w:cstheme="majorBidi"/>
          <w:sz w:val="24"/>
          <w:szCs w:val="24"/>
          <w:lang w:val="en-GB"/>
        </w:rPr>
        <w:t>Carvacrol</w:t>
      </w:r>
      <w:proofErr w:type="spellEnd"/>
      <w:r w:rsidRPr="00BD0091">
        <w:rPr>
          <w:rFonts w:asciiTheme="majorBidi" w:hAnsiTheme="majorBidi" w:cstheme="majorBidi"/>
          <w:sz w:val="24"/>
          <w:szCs w:val="24"/>
          <w:lang w:val="en-GB"/>
        </w:rPr>
        <w:t xml:space="preserve"> which has a rate of 10,32%. </w:t>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t xml:space="preserve">Determination of polyphenols content </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The standard curve (y = 0.028 x+0</w:t>
      </w:r>
      <w:proofErr w:type="gramStart"/>
      <w:r w:rsidRPr="00BD0091">
        <w:rPr>
          <w:rFonts w:asciiTheme="majorBidi" w:hAnsiTheme="majorBidi" w:cstheme="majorBidi"/>
          <w:sz w:val="24"/>
          <w:szCs w:val="24"/>
          <w:lang w:val="en-GB"/>
        </w:rPr>
        <w:t>,0632</w:t>
      </w:r>
      <w:proofErr w:type="gramEnd"/>
      <w:r w:rsidRPr="00BD0091">
        <w:rPr>
          <w:rFonts w:asciiTheme="majorBidi" w:hAnsiTheme="majorBidi" w:cstheme="majorBidi"/>
          <w:sz w:val="24"/>
          <w:szCs w:val="24"/>
          <w:lang w:val="en-GB"/>
        </w:rPr>
        <w:t xml:space="preserve"> , r2 = 0.9994)  for the determination of total </w:t>
      </w:r>
      <w:proofErr w:type="spellStart"/>
      <w:r w:rsidRPr="00BD0091">
        <w:rPr>
          <w:rFonts w:asciiTheme="majorBidi" w:hAnsiTheme="majorBidi" w:cstheme="majorBidi"/>
          <w:sz w:val="24"/>
          <w:szCs w:val="24"/>
          <w:lang w:val="en-GB"/>
        </w:rPr>
        <w:t>polyphenol</w:t>
      </w:r>
      <w:proofErr w:type="spellEnd"/>
      <w:r w:rsidRPr="00BD0091">
        <w:rPr>
          <w:rFonts w:asciiTheme="majorBidi" w:hAnsiTheme="majorBidi" w:cstheme="majorBidi"/>
          <w:sz w:val="24"/>
          <w:szCs w:val="24"/>
          <w:lang w:val="en-GB"/>
        </w:rPr>
        <w:t xml:space="preserve"> content was obtained by referring to a calibration curve carried out with</w:t>
      </w:r>
      <w:r w:rsidR="009A3038">
        <w:rPr>
          <w:rFonts w:asciiTheme="majorBidi" w:hAnsiTheme="majorBidi" w:cstheme="majorBidi"/>
          <w:sz w:val="24"/>
          <w:szCs w:val="24"/>
          <w:lang w:val="en-GB"/>
        </w:rPr>
        <w:t xml:space="preserve"> </w:t>
      </w:r>
      <w:proofErr w:type="spellStart"/>
      <w:r w:rsidRPr="00BD0091">
        <w:rPr>
          <w:rFonts w:asciiTheme="majorBidi" w:hAnsiTheme="majorBidi" w:cstheme="majorBidi"/>
          <w:sz w:val="24"/>
          <w:szCs w:val="24"/>
          <w:lang w:val="en-GB"/>
        </w:rPr>
        <w:t>gallic</w:t>
      </w:r>
      <w:proofErr w:type="spellEnd"/>
      <w:r w:rsidRPr="00BD0091">
        <w:rPr>
          <w:rFonts w:asciiTheme="majorBidi" w:hAnsiTheme="majorBidi" w:cstheme="majorBidi"/>
          <w:sz w:val="24"/>
          <w:szCs w:val="24"/>
          <w:lang w:val="en-GB"/>
        </w:rPr>
        <w:t xml:space="preserve"> acid µg / ml (Table 3) ,(Figure 1),. The concentrations of total polyphenols obtained were presented in (Table 4) (Figure 2)</w:t>
      </w:r>
      <w:proofErr w:type="gramStart"/>
      <w:r w:rsidRPr="00BD0091">
        <w:rPr>
          <w:rFonts w:asciiTheme="majorBidi" w:hAnsiTheme="majorBidi" w:cstheme="majorBidi"/>
          <w:sz w:val="24"/>
          <w:szCs w:val="24"/>
          <w:lang w:val="en-GB"/>
        </w:rPr>
        <w:t>,they</w:t>
      </w:r>
      <w:proofErr w:type="gramEnd"/>
      <w:r w:rsidRPr="00BD0091">
        <w:rPr>
          <w:rFonts w:asciiTheme="majorBidi" w:hAnsiTheme="majorBidi" w:cstheme="majorBidi"/>
          <w:sz w:val="24"/>
          <w:szCs w:val="24"/>
          <w:lang w:val="en-GB"/>
        </w:rPr>
        <w:t xml:space="preserve"> are expressed in µg EAG / g ES.</w:t>
      </w:r>
    </w:p>
    <w:p w:rsidR="00E325EB" w:rsidRDefault="00E325EB" w:rsidP="00E325EB">
      <w:pPr>
        <w:spacing w:line="360" w:lineRule="auto"/>
        <w:rPr>
          <w:rFonts w:asciiTheme="majorBidi" w:hAnsiTheme="majorBidi" w:cstheme="majorBidi"/>
          <w:sz w:val="24"/>
          <w:szCs w:val="24"/>
          <w:lang w:val="en-GB"/>
        </w:rPr>
      </w:pPr>
      <w:r w:rsidRPr="00BD0091">
        <w:rPr>
          <w:rFonts w:asciiTheme="majorBidi" w:hAnsiTheme="majorBidi" w:cstheme="majorBidi"/>
          <w:sz w:val="24"/>
          <w:szCs w:val="24"/>
          <w:lang w:val="en-GB"/>
        </w:rPr>
        <w:t>Table3: ABCORBANCE</w:t>
      </w:r>
      <w:r>
        <w:rPr>
          <w:rFonts w:asciiTheme="majorBidi" w:hAnsiTheme="majorBidi" w:cstheme="majorBidi"/>
          <w:sz w:val="24"/>
          <w:szCs w:val="24"/>
          <w:lang w:val="en-GB"/>
        </w:rPr>
        <w:t xml:space="preserve"> OF STANDARD ACIDGALIC     </w:t>
      </w:r>
    </w:p>
    <w:p w:rsidR="00E325EB" w:rsidRPr="00BD0091" w:rsidRDefault="00E325EB" w:rsidP="00E325EB">
      <w:pPr>
        <w:spacing w:line="360" w:lineRule="auto"/>
        <w:jc w:val="right"/>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BD0091">
        <w:rPr>
          <w:rFonts w:asciiTheme="majorBidi" w:hAnsiTheme="majorBidi" w:cstheme="majorBidi"/>
          <w:sz w:val="24"/>
          <w:szCs w:val="24"/>
          <w:lang w:val="en-GB"/>
        </w:rPr>
        <w:t>Fig 1</w:t>
      </w:r>
      <w:r w:rsidRPr="00BD0091">
        <w:rPr>
          <w:rFonts w:asciiTheme="majorBidi" w:hAnsiTheme="majorBidi" w:cstheme="majorBidi"/>
          <w:smallCaps/>
          <w:sz w:val="24"/>
          <w:szCs w:val="24"/>
          <w:lang w:val="en-GB"/>
        </w:rPr>
        <w:t xml:space="preserve">CALIBRATION CURVE </w:t>
      </w:r>
      <w:proofErr w:type="gramStart"/>
      <w:r w:rsidRPr="00BD0091">
        <w:rPr>
          <w:rFonts w:asciiTheme="majorBidi" w:hAnsiTheme="majorBidi" w:cstheme="majorBidi"/>
          <w:smallCaps/>
          <w:sz w:val="24"/>
          <w:szCs w:val="24"/>
          <w:lang w:val="en-GB"/>
        </w:rPr>
        <w:t xml:space="preserve">OF </w:t>
      </w:r>
      <w:r>
        <w:rPr>
          <w:rFonts w:asciiTheme="majorBidi" w:hAnsiTheme="majorBidi" w:cstheme="majorBidi"/>
          <w:smallCaps/>
          <w:sz w:val="24"/>
          <w:szCs w:val="24"/>
          <w:lang w:val="en-GB"/>
        </w:rPr>
        <w:t xml:space="preserve"> </w:t>
      </w:r>
      <w:r w:rsidRPr="00BD0091">
        <w:rPr>
          <w:rFonts w:asciiTheme="majorBidi" w:hAnsiTheme="majorBidi" w:cstheme="majorBidi"/>
          <w:smallCaps/>
          <w:sz w:val="24"/>
          <w:szCs w:val="24"/>
          <w:lang w:val="en-GB"/>
        </w:rPr>
        <w:t>STANDARD</w:t>
      </w:r>
      <w:proofErr w:type="gramEnd"/>
      <w:r w:rsidRPr="00BD0091">
        <w:rPr>
          <w:rFonts w:asciiTheme="majorBidi" w:hAnsiTheme="majorBidi" w:cstheme="majorBidi"/>
          <w:smallCaps/>
          <w:sz w:val="24"/>
          <w:szCs w:val="24"/>
          <w:lang w:val="en-GB"/>
        </w:rPr>
        <w:t xml:space="preserve"> ACID GALIC</w:t>
      </w:r>
      <w:r w:rsidRPr="00BD0091">
        <w:rPr>
          <w:rStyle w:val="lev"/>
          <w:rFonts w:asciiTheme="majorBidi" w:hAnsiTheme="majorBidi" w:cstheme="majorBidi"/>
          <w:color w:val="5D5D5D"/>
          <w:sz w:val="24"/>
          <w:szCs w:val="24"/>
          <w:bdr w:val="none" w:sz="0" w:space="0" w:color="auto" w:frame="1"/>
          <w:shd w:val="clear" w:color="auto" w:fill="FFFFFF"/>
          <w:lang w:val="en-GB"/>
        </w:rPr>
        <w:t xml:space="preserve">  </w:t>
      </w:r>
    </w:p>
    <w:tbl>
      <w:tblPr>
        <w:tblpPr w:leftFromText="180" w:rightFromText="180" w:vertAnchor="text" w:horzAnchor="margin" w:tblpY="481"/>
        <w:tblW w:w="3833" w:type="dxa"/>
        <w:tblLook w:val="04A0"/>
      </w:tblPr>
      <w:tblGrid>
        <w:gridCol w:w="1423"/>
        <w:gridCol w:w="2410"/>
      </w:tblGrid>
      <w:tr w:rsidR="00E325EB" w:rsidRPr="00BD0091" w:rsidTr="00E325EB">
        <w:trPr>
          <w:trHeight w:val="285"/>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b/>
                <w:bCs/>
                <w:color w:val="000000"/>
                <w:sz w:val="24"/>
                <w:szCs w:val="24"/>
              </w:rPr>
            </w:pPr>
            <w:proofErr w:type="spellStart"/>
            <w:r w:rsidRPr="00BD0091">
              <w:rPr>
                <w:rFonts w:asciiTheme="majorBidi" w:hAnsiTheme="majorBidi" w:cstheme="majorBidi"/>
                <w:b/>
                <w:bCs/>
                <w:sz w:val="24"/>
                <w:szCs w:val="24"/>
              </w:rPr>
              <w:t>Conc</w:t>
            </w:r>
            <w:proofErr w:type="spellEnd"/>
            <w:r w:rsidRPr="00BD0091">
              <w:rPr>
                <w:rFonts w:asciiTheme="majorBidi" w:hAnsiTheme="majorBidi" w:cstheme="majorBidi"/>
                <w:b/>
                <w:bCs/>
                <w:sz w:val="24"/>
                <w:szCs w:val="24"/>
              </w:rPr>
              <w:t>. (</w:t>
            </w:r>
            <w:proofErr w:type="spellStart"/>
            <w:r w:rsidRPr="00BD0091">
              <w:rPr>
                <w:rFonts w:asciiTheme="majorBidi" w:hAnsiTheme="majorBidi" w:cstheme="majorBidi"/>
                <w:b/>
                <w:bCs/>
                <w:sz w:val="24"/>
                <w:szCs w:val="24"/>
              </w:rPr>
              <w:t>μg</w:t>
            </w:r>
            <w:proofErr w:type="spellEnd"/>
            <w:r w:rsidRPr="00BD0091">
              <w:rPr>
                <w:rFonts w:asciiTheme="majorBidi" w:hAnsiTheme="majorBidi" w:cstheme="majorBidi"/>
                <w:b/>
                <w:bCs/>
                <w:sz w:val="24"/>
                <w:szCs w:val="24"/>
              </w:rPr>
              <w:t>/ml)</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325EB" w:rsidRPr="00BD0091" w:rsidRDefault="00E325EB" w:rsidP="00E325EB">
            <w:pPr>
              <w:spacing w:line="360" w:lineRule="auto"/>
              <w:jc w:val="both"/>
              <w:rPr>
                <w:rFonts w:asciiTheme="majorBidi" w:eastAsia="Times New Roman" w:hAnsiTheme="majorBidi" w:cstheme="majorBidi"/>
                <w:b/>
                <w:bCs/>
                <w:color w:val="000000"/>
                <w:sz w:val="24"/>
                <w:szCs w:val="24"/>
              </w:rPr>
            </w:pPr>
            <w:r w:rsidRPr="00BD0091">
              <w:rPr>
                <w:rFonts w:asciiTheme="majorBidi" w:hAnsiTheme="majorBidi" w:cstheme="majorBidi"/>
                <w:b/>
                <w:bCs/>
                <w:sz w:val="24"/>
                <w:szCs w:val="24"/>
              </w:rPr>
              <w:t xml:space="preserve">Absorbance </w:t>
            </w:r>
            <w:proofErr w:type="spellStart"/>
            <w:r w:rsidRPr="00BD0091">
              <w:rPr>
                <w:rFonts w:asciiTheme="majorBidi" w:hAnsiTheme="majorBidi" w:cstheme="majorBidi"/>
                <w:b/>
                <w:bCs/>
                <w:sz w:val="24"/>
                <w:szCs w:val="24"/>
              </w:rPr>
              <w:t>at</w:t>
            </w:r>
            <w:proofErr w:type="spellEnd"/>
            <w:r w:rsidRPr="00BD0091">
              <w:rPr>
                <w:rFonts w:asciiTheme="majorBidi" w:hAnsiTheme="majorBidi" w:cstheme="majorBidi"/>
                <w:b/>
                <w:bCs/>
                <w:sz w:val="24"/>
                <w:szCs w:val="24"/>
              </w:rPr>
              <w:t xml:space="preserve"> 765nm</w:t>
            </w:r>
          </w:p>
        </w:tc>
      </w:tr>
      <w:tr w:rsidR="00E325EB" w:rsidRPr="00BD0091" w:rsidTr="00E325EB">
        <w:trPr>
          <w:trHeight w:val="28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rPr>
            </w:pPr>
            <w:r w:rsidRPr="00BD0091">
              <w:rPr>
                <w:rStyle w:val="lev"/>
                <w:rFonts w:asciiTheme="majorBidi" w:hAnsiTheme="majorBidi" w:cstheme="majorBidi"/>
                <w:color w:val="5D5D5D"/>
                <w:sz w:val="24"/>
                <w:szCs w:val="24"/>
                <w:bdr w:val="none" w:sz="0" w:space="0" w:color="auto" w:frame="1"/>
                <w:shd w:val="clear" w:color="auto" w:fill="FFFFFF"/>
              </w:rPr>
              <w:t>500</w:t>
            </w:r>
          </w:p>
        </w:tc>
        <w:tc>
          <w:tcPr>
            <w:tcW w:w="2410" w:type="dxa"/>
            <w:tcBorders>
              <w:top w:val="nil"/>
              <w:left w:val="nil"/>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rPr>
            </w:pPr>
            <w:r w:rsidRPr="00BD0091">
              <w:rPr>
                <w:rStyle w:val="lev"/>
                <w:rFonts w:asciiTheme="majorBidi" w:hAnsiTheme="majorBidi" w:cstheme="majorBidi"/>
                <w:color w:val="5D5D5D"/>
                <w:sz w:val="24"/>
                <w:szCs w:val="24"/>
                <w:bdr w:val="none" w:sz="0" w:space="0" w:color="auto" w:frame="1"/>
                <w:shd w:val="clear" w:color="auto" w:fill="FFFFFF"/>
              </w:rPr>
              <w:t>1,45</w:t>
            </w:r>
          </w:p>
        </w:tc>
      </w:tr>
      <w:tr w:rsidR="00E325EB" w:rsidRPr="00BD0091" w:rsidTr="00E325EB">
        <w:trPr>
          <w:trHeight w:val="28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250</w:t>
            </w:r>
          </w:p>
        </w:tc>
        <w:tc>
          <w:tcPr>
            <w:tcW w:w="2410" w:type="dxa"/>
            <w:tcBorders>
              <w:top w:val="nil"/>
              <w:left w:val="nil"/>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0,761</w:t>
            </w:r>
          </w:p>
        </w:tc>
      </w:tr>
      <w:tr w:rsidR="00E325EB" w:rsidRPr="00BD0091" w:rsidTr="00E325EB">
        <w:trPr>
          <w:trHeight w:val="28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125</w:t>
            </w:r>
          </w:p>
        </w:tc>
        <w:tc>
          <w:tcPr>
            <w:tcW w:w="2410" w:type="dxa"/>
            <w:tcBorders>
              <w:top w:val="nil"/>
              <w:left w:val="nil"/>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0,431</w:t>
            </w:r>
          </w:p>
        </w:tc>
      </w:tr>
      <w:tr w:rsidR="00E325EB" w:rsidRPr="00BD0091" w:rsidTr="00E325EB">
        <w:trPr>
          <w:trHeight w:val="28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62,5</w:t>
            </w:r>
          </w:p>
        </w:tc>
        <w:tc>
          <w:tcPr>
            <w:tcW w:w="2410" w:type="dxa"/>
            <w:tcBorders>
              <w:top w:val="nil"/>
              <w:left w:val="nil"/>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0,251</w:t>
            </w:r>
          </w:p>
        </w:tc>
      </w:tr>
      <w:tr w:rsidR="00E325EB" w:rsidRPr="00BD0091" w:rsidTr="00E325EB">
        <w:trPr>
          <w:trHeight w:val="28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31,25</w:t>
            </w:r>
          </w:p>
        </w:tc>
        <w:tc>
          <w:tcPr>
            <w:tcW w:w="2410" w:type="dxa"/>
            <w:tcBorders>
              <w:top w:val="nil"/>
              <w:left w:val="nil"/>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0,145</w:t>
            </w:r>
          </w:p>
        </w:tc>
      </w:tr>
      <w:tr w:rsidR="00E325EB" w:rsidRPr="00BD0091" w:rsidTr="00E325EB">
        <w:trPr>
          <w:trHeight w:val="28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15,625</w:t>
            </w:r>
          </w:p>
        </w:tc>
        <w:tc>
          <w:tcPr>
            <w:tcW w:w="2410" w:type="dxa"/>
            <w:tcBorders>
              <w:top w:val="nil"/>
              <w:left w:val="nil"/>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0,094</w:t>
            </w:r>
          </w:p>
        </w:tc>
      </w:tr>
      <w:tr w:rsidR="00E325EB" w:rsidRPr="00BD0091" w:rsidTr="00E325EB">
        <w:trPr>
          <w:trHeight w:val="285"/>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Pr="00BD0091">
              <w:rPr>
                <w:rFonts w:asciiTheme="majorBidi" w:eastAsia="Times New Roman" w:hAnsiTheme="majorBidi" w:cstheme="majorBidi"/>
                <w:color w:val="000000"/>
                <w:sz w:val="24"/>
                <w:szCs w:val="24"/>
              </w:rPr>
              <w:t>7,81</w:t>
            </w:r>
          </w:p>
        </w:tc>
        <w:tc>
          <w:tcPr>
            <w:tcW w:w="2410" w:type="dxa"/>
            <w:tcBorders>
              <w:top w:val="nil"/>
              <w:left w:val="nil"/>
              <w:bottom w:val="single" w:sz="4" w:space="0" w:color="auto"/>
              <w:right w:val="single" w:sz="4" w:space="0" w:color="auto"/>
            </w:tcBorders>
            <w:shd w:val="clear" w:color="auto" w:fill="auto"/>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0,075</w:t>
            </w:r>
          </w:p>
        </w:tc>
      </w:tr>
    </w:tbl>
    <w:p w:rsidR="00E325EB" w:rsidRPr="00BD0091" w:rsidRDefault="00E325EB" w:rsidP="00E325EB">
      <w:pPr>
        <w:spacing w:line="360" w:lineRule="auto"/>
        <w:jc w:val="both"/>
        <w:rPr>
          <w:rFonts w:asciiTheme="majorBidi" w:hAnsiTheme="majorBidi" w:cstheme="majorBidi"/>
          <w:noProof/>
          <w:sz w:val="24"/>
          <w:szCs w:val="24"/>
        </w:rPr>
      </w:pPr>
      <w:r>
        <w:rPr>
          <w:rFonts w:asciiTheme="majorBidi" w:hAnsiTheme="majorBidi" w:cstheme="majorBidi"/>
          <w:noProof/>
          <w:sz w:val="24"/>
          <w:szCs w:val="24"/>
        </w:rPr>
        <w:t xml:space="preserve">    </w:t>
      </w:r>
      <w:r>
        <w:rPr>
          <w:rFonts w:asciiTheme="majorBidi" w:hAnsiTheme="majorBidi" w:cstheme="majorBidi"/>
          <w:noProof/>
          <w:sz w:val="24"/>
          <w:szCs w:val="24"/>
        </w:rPr>
        <w:drawing>
          <wp:inline distT="0" distB="0" distL="0" distR="0">
            <wp:extent cx="3814149" cy="2388650"/>
            <wp:effectExtent l="13616" t="5300" r="4460" b="0"/>
            <wp:docPr id="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b/>
          <w:bCs/>
          <w:sz w:val="24"/>
          <w:szCs w:val="24"/>
          <w:lang w:val="en-GB"/>
        </w:rPr>
        <w:t xml:space="preserve">Table 4: The determination </w:t>
      </w:r>
      <w:proofErr w:type="spellStart"/>
      <w:r w:rsidRPr="00BD0091">
        <w:rPr>
          <w:rFonts w:asciiTheme="majorBidi" w:hAnsiTheme="majorBidi" w:cstheme="majorBidi"/>
          <w:b/>
          <w:bCs/>
          <w:sz w:val="24"/>
          <w:szCs w:val="24"/>
          <w:lang w:val="en-GB"/>
        </w:rPr>
        <w:t>Polyphenol</w:t>
      </w:r>
      <w:proofErr w:type="spellEnd"/>
      <w:r w:rsidRPr="00BD0091">
        <w:rPr>
          <w:rFonts w:asciiTheme="majorBidi" w:hAnsiTheme="majorBidi" w:cstheme="majorBidi"/>
          <w:b/>
          <w:bCs/>
          <w:sz w:val="24"/>
          <w:szCs w:val="24"/>
          <w:lang w:val="en-GB"/>
        </w:rPr>
        <w:t xml:space="preserve"> content </w:t>
      </w:r>
      <w:proofErr w:type="gramStart"/>
      <w:r w:rsidRPr="00BD0091">
        <w:rPr>
          <w:rFonts w:asciiTheme="majorBidi" w:hAnsiTheme="majorBidi" w:cstheme="majorBidi"/>
          <w:b/>
          <w:bCs/>
          <w:sz w:val="24"/>
          <w:szCs w:val="24"/>
          <w:lang w:val="en-GB"/>
        </w:rPr>
        <w:t>of  extracts</w:t>
      </w:r>
      <w:proofErr w:type="gramEnd"/>
      <w:r w:rsidRPr="00BD0091">
        <w:rPr>
          <w:rFonts w:asciiTheme="majorBidi" w:hAnsiTheme="majorBidi" w:cstheme="majorBidi"/>
          <w:b/>
          <w:bCs/>
          <w:sz w:val="24"/>
          <w:szCs w:val="24"/>
          <w:lang w:val="en-GB"/>
        </w:rPr>
        <w:t xml:space="preserve"> ethanol and methanol of fresh  Citrus </w:t>
      </w:r>
      <w:proofErr w:type="spellStart"/>
      <w:r w:rsidRPr="00BD0091">
        <w:rPr>
          <w:rFonts w:asciiTheme="majorBidi" w:hAnsiTheme="majorBidi" w:cstheme="majorBidi"/>
          <w:b/>
          <w:bCs/>
          <w:sz w:val="24"/>
          <w:szCs w:val="24"/>
          <w:lang w:val="en-GB"/>
        </w:rPr>
        <w:t>limon</w:t>
      </w:r>
      <w:proofErr w:type="spellEnd"/>
      <w:r w:rsidRPr="00BD0091">
        <w:rPr>
          <w:rFonts w:asciiTheme="majorBidi" w:hAnsiTheme="majorBidi" w:cstheme="majorBidi"/>
          <w:b/>
          <w:bCs/>
          <w:sz w:val="24"/>
          <w:szCs w:val="24"/>
          <w:lang w:val="en-GB"/>
        </w:rPr>
        <w:t xml:space="preserve"> peels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9"/>
        <w:gridCol w:w="1061"/>
        <w:gridCol w:w="1162"/>
        <w:gridCol w:w="1292"/>
        <w:gridCol w:w="1116"/>
        <w:gridCol w:w="976"/>
        <w:gridCol w:w="1368"/>
      </w:tblGrid>
      <w:tr w:rsidR="00E325EB" w:rsidRPr="00E35B96" w:rsidTr="00E325EB">
        <w:trPr>
          <w:trHeight w:val="1636"/>
          <w:jc w:val="center"/>
        </w:trPr>
        <w:tc>
          <w:tcPr>
            <w:tcW w:w="2369"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Sample/</w:t>
            </w:r>
          </w:p>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Extracts</w:t>
            </w:r>
          </w:p>
        </w:tc>
        <w:tc>
          <w:tcPr>
            <w:tcW w:w="1061" w:type="dxa"/>
            <w:tcBorders>
              <w:top w:val="single" w:sz="4" w:space="0" w:color="auto"/>
              <w:left w:val="single" w:sz="4" w:space="0" w:color="auto"/>
              <w:bottom w:val="single" w:sz="4" w:space="0" w:color="auto"/>
              <w:right w:val="single" w:sz="4" w:space="0" w:color="auto"/>
            </w:tcBorders>
          </w:tcPr>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Sample solution</w:t>
            </w:r>
          </w:p>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µg/ml</w:t>
            </w:r>
          </w:p>
        </w:tc>
        <w:tc>
          <w:tcPr>
            <w:tcW w:w="1162" w:type="dxa"/>
            <w:tcBorders>
              <w:top w:val="single" w:sz="4" w:space="0" w:color="auto"/>
              <w:left w:val="single" w:sz="4" w:space="0" w:color="auto"/>
              <w:bottom w:val="single" w:sz="4" w:space="0" w:color="auto"/>
              <w:right w:val="single" w:sz="4" w:space="0" w:color="auto"/>
            </w:tcBorders>
            <w:hideMark/>
          </w:tcPr>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Weight of dry</w:t>
            </w:r>
          </w:p>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 xml:space="preserve">Extract </w:t>
            </w:r>
          </w:p>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mg/ml</w:t>
            </w:r>
          </w:p>
        </w:tc>
        <w:tc>
          <w:tcPr>
            <w:tcW w:w="1292" w:type="dxa"/>
            <w:tcBorders>
              <w:top w:val="single" w:sz="4" w:space="0" w:color="auto"/>
              <w:left w:val="single" w:sz="4" w:space="0" w:color="auto"/>
              <w:bottom w:val="single" w:sz="4" w:space="0" w:color="auto"/>
              <w:right w:val="single" w:sz="4" w:space="0" w:color="auto"/>
            </w:tcBorders>
            <w:hideMark/>
          </w:tcPr>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Absorbance</w:t>
            </w:r>
          </w:p>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Style w:val="lev"/>
                <w:rFonts w:asciiTheme="majorBidi" w:eastAsiaTheme="minorHAnsi" w:hAnsiTheme="majorBidi" w:cstheme="majorBidi"/>
                <w:sz w:val="24"/>
                <w:szCs w:val="24"/>
                <w:bdr w:val="none" w:sz="0" w:space="0" w:color="auto" w:frame="1"/>
                <w:shd w:val="clear" w:color="auto" w:fill="FFFFFF"/>
                <w:lang w:val="en-US" w:eastAsia="en-US"/>
              </w:rPr>
              <w:t>at 765nm</w:t>
            </w:r>
          </w:p>
        </w:tc>
        <w:tc>
          <w:tcPr>
            <w:tcW w:w="1116" w:type="dxa"/>
            <w:tcBorders>
              <w:top w:val="single" w:sz="4" w:space="0" w:color="auto"/>
              <w:left w:val="single" w:sz="4" w:space="0" w:color="auto"/>
              <w:bottom w:val="single" w:sz="4" w:space="0" w:color="auto"/>
              <w:right w:val="single" w:sz="4" w:space="0" w:color="auto"/>
            </w:tcBorders>
            <w:hideMark/>
          </w:tcPr>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r w:rsidRPr="00E35B96">
              <w:rPr>
                <w:rFonts w:asciiTheme="majorBidi" w:eastAsiaTheme="minorHAnsi" w:hAnsiTheme="majorBidi" w:cstheme="majorBidi"/>
                <w:b/>
                <w:bCs/>
                <w:sz w:val="24"/>
                <w:szCs w:val="24"/>
                <w:lang w:eastAsia="en-US"/>
              </w:rPr>
              <w:t>GAE</w:t>
            </w:r>
          </w:p>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proofErr w:type="spellStart"/>
            <w:r w:rsidRPr="00E35B96">
              <w:rPr>
                <w:rFonts w:asciiTheme="majorBidi" w:eastAsiaTheme="minorHAnsi" w:hAnsiTheme="majorBidi" w:cstheme="majorBidi"/>
                <w:b/>
                <w:bCs/>
                <w:sz w:val="24"/>
                <w:szCs w:val="24"/>
                <w:lang w:eastAsia="en-US"/>
              </w:rPr>
              <w:t>Conc</w:t>
            </w:r>
            <w:proofErr w:type="spellEnd"/>
          </w:p>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r w:rsidRPr="00E35B96">
              <w:rPr>
                <w:rFonts w:asciiTheme="majorBidi" w:eastAsiaTheme="minorHAnsi" w:hAnsiTheme="majorBidi" w:cstheme="majorBidi"/>
                <w:b/>
                <w:bCs/>
                <w:sz w:val="24"/>
                <w:szCs w:val="24"/>
                <w:lang w:eastAsia="en-US"/>
              </w:rPr>
              <w:t>C</w:t>
            </w:r>
          </w:p>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r w:rsidRPr="00E35B96">
              <w:rPr>
                <w:rFonts w:asciiTheme="majorBidi" w:eastAsiaTheme="minorHAnsi" w:hAnsiTheme="majorBidi" w:cstheme="majorBidi"/>
                <w:b/>
                <w:bCs/>
                <w:sz w:val="24"/>
                <w:szCs w:val="24"/>
                <w:lang w:eastAsia="en-US"/>
              </w:rPr>
              <w:t>µg/ml</w:t>
            </w:r>
          </w:p>
        </w:tc>
        <w:tc>
          <w:tcPr>
            <w:tcW w:w="976" w:type="dxa"/>
            <w:tcBorders>
              <w:top w:val="single" w:sz="4" w:space="0" w:color="auto"/>
              <w:left w:val="single" w:sz="4" w:space="0" w:color="auto"/>
              <w:bottom w:val="single" w:sz="4" w:space="0" w:color="auto"/>
              <w:right w:val="single" w:sz="4" w:space="0" w:color="auto"/>
            </w:tcBorders>
          </w:tcPr>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r w:rsidRPr="00E35B96">
              <w:rPr>
                <w:rFonts w:asciiTheme="majorBidi" w:eastAsiaTheme="minorHAnsi" w:hAnsiTheme="majorBidi" w:cstheme="majorBidi"/>
                <w:b/>
                <w:bCs/>
                <w:sz w:val="24"/>
                <w:szCs w:val="24"/>
                <w:lang w:eastAsia="en-US"/>
              </w:rPr>
              <w:t>GAE</w:t>
            </w:r>
          </w:p>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proofErr w:type="spellStart"/>
            <w:r w:rsidRPr="00E35B96">
              <w:rPr>
                <w:rFonts w:asciiTheme="majorBidi" w:eastAsiaTheme="minorHAnsi" w:hAnsiTheme="majorBidi" w:cstheme="majorBidi"/>
                <w:b/>
                <w:bCs/>
                <w:sz w:val="24"/>
                <w:szCs w:val="24"/>
                <w:lang w:eastAsia="en-US"/>
              </w:rPr>
              <w:t>Conc</w:t>
            </w:r>
            <w:proofErr w:type="spellEnd"/>
          </w:p>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r w:rsidRPr="00E35B96">
              <w:rPr>
                <w:rFonts w:asciiTheme="majorBidi" w:eastAsiaTheme="minorHAnsi" w:hAnsiTheme="majorBidi" w:cstheme="majorBidi"/>
                <w:b/>
                <w:bCs/>
                <w:sz w:val="24"/>
                <w:szCs w:val="24"/>
                <w:lang w:eastAsia="en-US"/>
              </w:rPr>
              <w:t>C</w:t>
            </w:r>
          </w:p>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r w:rsidRPr="00E35B96">
              <w:rPr>
                <w:rFonts w:asciiTheme="majorBidi" w:eastAsiaTheme="minorHAnsi" w:hAnsiTheme="majorBidi" w:cstheme="majorBidi"/>
                <w:b/>
                <w:bCs/>
                <w:sz w:val="24"/>
                <w:szCs w:val="24"/>
                <w:lang w:eastAsia="en-US"/>
              </w:rPr>
              <w:t>mg/</w:t>
            </w:r>
            <w:proofErr w:type="spellStart"/>
            <w:r w:rsidRPr="00E35B96">
              <w:rPr>
                <w:rFonts w:asciiTheme="majorBidi" w:eastAsiaTheme="minorHAnsi" w:hAnsiTheme="majorBidi" w:cstheme="majorBidi"/>
                <w:b/>
                <w:bCs/>
                <w:sz w:val="24"/>
                <w:szCs w:val="24"/>
                <w:lang w:eastAsia="en-US"/>
              </w:rPr>
              <w:t>mL</w:t>
            </w:r>
            <w:proofErr w:type="spellEnd"/>
          </w:p>
          <w:p w:rsidR="00E325EB" w:rsidRPr="00E35B96" w:rsidRDefault="00E325EB" w:rsidP="00E325EB">
            <w:pPr>
              <w:spacing w:line="360" w:lineRule="auto"/>
              <w:jc w:val="both"/>
              <w:rPr>
                <w:rFonts w:asciiTheme="majorBidi" w:eastAsiaTheme="minorHAnsi" w:hAnsiTheme="majorBidi" w:cstheme="majorBidi"/>
                <w:b/>
                <w:bCs/>
                <w:sz w:val="24"/>
                <w:szCs w:val="24"/>
                <w:lang w:eastAsia="en-US"/>
              </w:rPr>
            </w:pPr>
          </w:p>
        </w:tc>
        <w:tc>
          <w:tcPr>
            <w:tcW w:w="1368" w:type="dxa"/>
            <w:tcBorders>
              <w:top w:val="single" w:sz="4" w:space="0" w:color="auto"/>
              <w:left w:val="single" w:sz="4" w:space="0" w:color="auto"/>
              <w:bottom w:val="single" w:sz="4" w:space="0" w:color="auto"/>
              <w:right w:val="single" w:sz="4" w:space="0" w:color="auto"/>
            </w:tcBorders>
          </w:tcPr>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TPC as</w:t>
            </w:r>
          </w:p>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GAE</w:t>
            </w:r>
          </w:p>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p>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r w:rsidRPr="00E35B96">
              <w:rPr>
                <w:rFonts w:asciiTheme="majorBidi" w:eastAsiaTheme="minorHAnsi" w:hAnsiTheme="majorBidi" w:cstheme="majorBidi"/>
                <w:b/>
                <w:bCs/>
                <w:sz w:val="24"/>
                <w:szCs w:val="24"/>
                <w:lang w:val="en-US" w:eastAsia="en-US"/>
              </w:rPr>
              <w:t>µg/ml</w:t>
            </w:r>
          </w:p>
          <w:p w:rsidR="00E325EB" w:rsidRPr="00E35B96" w:rsidRDefault="00E325EB" w:rsidP="00E325EB">
            <w:pPr>
              <w:spacing w:line="360" w:lineRule="auto"/>
              <w:jc w:val="both"/>
              <w:rPr>
                <w:rFonts w:asciiTheme="majorBidi" w:eastAsiaTheme="minorHAnsi" w:hAnsiTheme="majorBidi" w:cstheme="majorBidi"/>
                <w:b/>
                <w:bCs/>
                <w:sz w:val="24"/>
                <w:szCs w:val="24"/>
                <w:lang w:val="en-US" w:eastAsia="en-US"/>
              </w:rPr>
            </w:pPr>
          </w:p>
        </w:tc>
      </w:tr>
      <w:tr w:rsidR="00E325EB" w:rsidRPr="00BD0091" w:rsidTr="00E325EB">
        <w:trPr>
          <w:trHeight w:val="379"/>
          <w:jc w:val="center"/>
        </w:trPr>
        <w:tc>
          <w:tcPr>
            <w:tcW w:w="2369"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E M</w:t>
            </w:r>
          </w:p>
        </w:tc>
        <w:tc>
          <w:tcPr>
            <w:tcW w:w="106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6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292"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0,238</w:t>
            </w:r>
          </w:p>
        </w:tc>
        <w:tc>
          <w:tcPr>
            <w:tcW w:w="1116"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62,42857</w:t>
            </w:r>
          </w:p>
        </w:tc>
        <w:tc>
          <w:tcPr>
            <w:tcW w:w="976"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0,0624</w:t>
            </w:r>
          </w:p>
        </w:tc>
        <w:tc>
          <w:tcPr>
            <w:tcW w:w="1368"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62,428571</w:t>
            </w:r>
          </w:p>
        </w:tc>
      </w:tr>
      <w:tr w:rsidR="00E325EB" w:rsidRPr="00BD0091" w:rsidTr="00E325EB">
        <w:trPr>
          <w:trHeight w:val="395"/>
          <w:jc w:val="center"/>
        </w:trPr>
        <w:tc>
          <w:tcPr>
            <w:tcW w:w="2369"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EK</w:t>
            </w:r>
          </w:p>
        </w:tc>
        <w:tc>
          <w:tcPr>
            <w:tcW w:w="106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6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292"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0,224</w:t>
            </w:r>
          </w:p>
        </w:tc>
        <w:tc>
          <w:tcPr>
            <w:tcW w:w="1116"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57,42857</w:t>
            </w:r>
          </w:p>
        </w:tc>
        <w:tc>
          <w:tcPr>
            <w:tcW w:w="976"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0,0574</w:t>
            </w:r>
          </w:p>
        </w:tc>
        <w:tc>
          <w:tcPr>
            <w:tcW w:w="1368"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57,42857</w:t>
            </w:r>
          </w:p>
        </w:tc>
      </w:tr>
      <w:tr w:rsidR="00E325EB" w:rsidRPr="00BD0091" w:rsidTr="00E325EB">
        <w:trPr>
          <w:trHeight w:val="395"/>
          <w:jc w:val="center"/>
        </w:trPr>
        <w:tc>
          <w:tcPr>
            <w:tcW w:w="2369"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EY</w:t>
            </w:r>
          </w:p>
        </w:tc>
        <w:tc>
          <w:tcPr>
            <w:tcW w:w="106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6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292"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0,219</w:t>
            </w:r>
          </w:p>
        </w:tc>
        <w:tc>
          <w:tcPr>
            <w:tcW w:w="1116"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55,64285</w:t>
            </w:r>
          </w:p>
        </w:tc>
        <w:tc>
          <w:tcPr>
            <w:tcW w:w="976"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0,0556</w:t>
            </w:r>
          </w:p>
        </w:tc>
        <w:tc>
          <w:tcPr>
            <w:tcW w:w="1368"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55,64285</w:t>
            </w:r>
          </w:p>
        </w:tc>
      </w:tr>
      <w:tr w:rsidR="00E325EB" w:rsidRPr="00BD0091" w:rsidTr="00E325EB">
        <w:trPr>
          <w:trHeight w:val="379"/>
          <w:jc w:val="center"/>
        </w:trPr>
        <w:tc>
          <w:tcPr>
            <w:tcW w:w="2369"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MM</w:t>
            </w:r>
          </w:p>
        </w:tc>
        <w:tc>
          <w:tcPr>
            <w:tcW w:w="106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6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292"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0,227</w:t>
            </w:r>
          </w:p>
        </w:tc>
        <w:tc>
          <w:tcPr>
            <w:tcW w:w="1116"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58,5</w:t>
            </w:r>
          </w:p>
        </w:tc>
        <w:tc>
          <w:tcPr>
            <w:tcW w:w="976"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0,0585</w:t>
            </w:r>
          </w:p>
        </w:tc>
        <w:tc>
          <w:tcPr>
            <w:tcW w:w="1368"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58,5</w:t>
            </w:r>
          </w:p>
        </w:tc>
      </w:tr>
      <w:tr w:rsidR="00E325EB" w:rsidRPr="00BD0091" w:rsidTr="00E325EB">
        <w:trPr>
          <w:trHeight w:val="395"/>
          <w:jc w:val="center"/>
        </w:trPr>
        <w:tc>
          <w:tcPr>
            <w:tcW w:w="2369"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MK</w:t>
            </w:r>
          </w:p>
        </w:tc>
        <w:tc>
          <w:tcPr>
            <w:tcW w:w="106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6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292"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0,221</w:t>
            </w:r>
          </w:p>
        </w:tc>
        <w:tc>
          <w:tcPr>
            <w:tcW w:w="1116"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56,35714</w:t>
            </w:r>
          </w:p>
        </w:tc>
        <w:tc>
          <w:tcPr>
            <w:tcW w:w="976"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0,0563</w:t>
            </w:r>
          </w:p>
        </w:tc>
        <w:tc>
          <w:tcPr>
            <w:tcW w:w="1368"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56,35714</w:t>
            </w:r>
          </w:p>
        </w:tc>
      </w:tr>
      <w:tr w:rsidR="00E325EB" w:rsidRPr="00BD0091" w:rsidTr="00E325EB">
        <w:trPr>
          <w:trHeight w:val="395"/>
          <w:jc w:val="center"/>
        </w:trPr>
        <w:tc>
          <w:tcPr>
            <w:tcW w:w="2369"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MY</w:t>
            </w:r>
          </w:p>
        </w:tc>
        <w:tc>
          <w:tcPr>
            <w:tcW w:w="106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6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292"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0,213</w:t>
            </w:r>
          </w:p>
        </w:tc>
        <w:tc>
          <w:tcPr>
            <w:tcW w:w="1116"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53,5</w:t>
            </w:r>
          </w:p>
        </w:tc>
        <w:tc>
          <w:tcPr>
            <w:tcW w:w="976"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0,0535</w:t>
            </w:r>
          </w:p>
        </w:tc>
        <w:tc>
          <w:tcPr>
            <w:tcW w:w="1368"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53,5</w:t>
            </w:r>
          </w:p>
        </w:tc>
      </w:tr>
    </w:tbl>
    <w:p w:rsidR="00E325EB" w:rsidRPr="00BD0091" w:rsidRDefault="00E325EB" w:rsidP="00E325EB">
      <w:pPr>
        <w:spacing w:line="360" w:lineRule="auto"/>
        <w:jc w:val="both"/>
        <w:rPr>
          <w:rFonts w:asciiTheme="majorBidi" w:hAnsiTheme="majorBidi" w:cstheme="majorBidi"/>
          <w:b/>
          <w:bCs/>
          <w:color w:val="000000"/>
          <w:sz w:val="24"/>
          <w:szCs w:val="24"/>
          <w:lang w:val="en-GB"/>
        </w:rPr>
      </w:pPr>
      <w:proofErr w:type="gramStart"/>
      <w:r w:rsidRPr="00A2427C">
        <w:rPr>
          <w:rFonts w:asciiTheme="majorBidi" w:hAnsiTheme="majorBidi" w:cstheme="majorBidi"/>
          <w:b/>
          <w:bCs/>
          <w:sz w:val="24"/>
          <w:szCs w:val="24"/>
          <w:lang w:val="en-GB"/>
        </w:rPr>
        <w:t>Key</w:t>
      </w:r>
      <w:r w:rsidRPr="00BD0091">
        <w:rPr>
          <w:rFonts w:asciiTheme="majorBidi" w:hAnsiTheme="majorBidi" w:cstheme="majorBidi"/>
          <w:sz w:val="24"/>
          <w:szCs w:val="24"/>
          <w:lang w:val="en-GB"/>
        </w:rPr>
        <w:t xml:space="preserve"> </w:t>
      </w:r>
      <w:r w:rsidRPr="00BD0091">
        <w:rPr>
          <w:rStyle w:val="fontstyle01"/>
          <w:rFonts w:asciiTheme="majorBidi" w:hAnsiTheme="majorBidi" w:cstheme="majorBidi"/>
          <w:sz w:val="24"/>
          <w:szCs w:val="24"/>
          <w:lang w:val="en-GB"/>
        </w:rPr>
        <w:t>:</w:t>
      </w:r>
      <w:proofErr w:type="spellStart"/>
      <w:r w:rsidRPr="00BD0091">
        <w:rPr>
          <w:rStyle w:val="fontstyle01"/>
          <w:rFonts w:asciiTheme="majorBidi" w:hAnsiTheme="majorBidi" w:cstheme="majorBidi"/>
          <w:i/>
          <w:iCs/>
          <w:sz w:val="24"/>
          <w:szCs w:val="24"/>
          <w:lang w:val="en-GB"/>
        </w:rPr>
        <w:t>HE:</w:t>
      </w:r>
      <w:r w:rsidRPr="00BD0091">
        <w:rPr>
          <w:rFonts w:asciiTheme="majorBidi" w:hAnsiTheme="majorBidi" w:cstheme="majorBidi"/>
          <w:i/>
          <w:iCs/>
          <w:sz w:val="24"/>
          <w:szCs w:val="24"/>
          <w:lang w:val="en-GB"/>
        </w:rPr>
        <w:t>essential</w:t>
      </w:r>
      <w:proofErr w:type="spellEnd"/>
      <w:proofErr w:type="gramEnd"/>
      <w:r w:rsidRPr="00BD0091">
        <w:rPr>
          <w:rFonts w:asciiTheme="majorBidi" w:hAnsiTheme="majorBidi" w:cstheme="majorBidi"/>
          <w:i/>
          <w:iCs/>
          <w:sz w:val="24"/>
          <w:szCs w:val="24"/>
          <w:lang w:val="en-GB"/>
        </w:rPr>
        <w:t xml:space="preserve"> oil</w:t>
      </w:r>
      <w:r w:rsidRPr="00BD0091">
        <w:rPr>
          <w:rStyle w:val="fontstyle01"/>
          <w:rFonts w:asciiTheme="majorBidi" w:hAnsiTheme="majorBidi" w:cstheme="majorBidi"/>
          <w:i/>
          <w:iCs/>
          <w:sz w:val="24"/>
          <w:szCs w:val="24"/>
          <w:lang w:val="en-GB"/>
        </w:rPr>
        <w:t xml:space="preserve">   ,</w:t>
      </w:r>
      <w:r w:rsidRPr="00BD0091">
        <w:rPr>
          <w:rFonts w:asciiTheme="majorBidi" w:hAnsiTheme="majorBidi" w:cstheme="majorBidi"/>
          <w:i/>
          <w:iCs/>
          <w:color w:val="000000"/>
          <w:sz w:val="24"/>
          <w:szCs w:val="24"/>
          <w:lang w:val="en-GB"/>
        </w:rPr>
        <w:t>EE: ethanol extract, EM :methanol extract</w:t>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color w:val="000000"/>
          <w:sz w:val="24"/>
          <w:szCs w:val="24"/>
          <w:lang w:val="en-GB"/>
        </w:rPr>
        <w:lastRenderedPageBreak/>
        <w:t xml:space="preserve">Fig 2: </w:t>
      </w:r>
      <w:r w:rsidRPr="00BD0091">
        <w:rPr>
          <w:rFonts w:asciiTheme="majorBidi" w:hAnsiTheme="majorBidi" w:cstheme="majorBidi"/>
          <w:b/>
          <w:bCs/>
          <w:sz w:val="24"/>
          <w:szCs w:val="24"/>
          <w:lang w:val="en-GB"/>
        </w:rPr>
        <w:t>Determination Polyphenols content of extracts ethanol and methanol of fresh Citrus Limon peels</w:t>
      </w:r>
    </w:p>
    <w:p w:rsidR="00E325EB" w:rsidRPr="00BD0091" w:rsidRDefault="00E325EB" w:rsidP="00E325EB">
      <w:pPr>
        <w:spacing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457076" cy="2743200"/>
            <wp:effectExtent l="19050" t="0" r="10274" b="0"/>
            <wp:docPr id="3"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25EB" w:rsidRPr="00BD0091" w:rsidRDefault="00E325EB" w:rsidP="00E325EB">
      <w:pPr>
        <w:spacing w:line="360" w:lineRule="auto"/>
        <w:jc w:val="both"/>
        <w:rPr>
          <w:rFonts w:asciiTheme="majorBidi" w:hAnsiTheme="majorBidi" w:cstheme="majorBidi"/>
          <w:i/>
          <w:iCs/>
          <w:color w:val="000000"/>
          <w:sz w:val="24"/>
          <w:szCs w:val="24"/>
          <w:lang w:val="en-GB"/>
        </w:rPr>
      </w:pPr>
      <w:proofErr w:type="spellStart"/>
      <w:r w:rsidRPr="00BD0091">
        <w:rPr>
          <w:rStyle w:val="fontstyle01"/>
          <w:rFonts w:asciiTheme="majorBidi" w:hAnsiTheme="majorBidi" w:cstheme="majorBidi"/>
          <w:sz w:val="24"/>
          <w:szCs w:val="24"/>
          <w:lang w:val="en-GB"/>
        </w:rPr>
        <w:t>Key</w:t>
      </w:r>
      <w:proofErr w:type="gramStart"/>
      <w:r w:rsidRPr="00BD0091">
        <w:rPr>
          <w:rStyle w:val="fontstyle01"/>
          <w:rFonts w:asciiTheme="majorBidi" w:hAnsiTheme="majorBidi" w:cstheme="majorBidi"/>
          <w:sz w:val="24"/>
          <w:szCs w:val="24"/>
          <w:lang w:val="en-GB"/>
        </w:rPr>
        <w:t>:</w:t>
      </w:r>
      <w:r w:rsidRPr="00BD0091">
        <w:rPr>
          <w:rFonts w:asciiTheme="majorBidi" w:hAnsiTheme="majorBidi" w:cstheme="majorBidi"/>
          <w:b/>
          <w:bCs/>
          <w:i/>
          <w:iCs/>
          <w:color w:val="000000"/>
          <w:sz w:val="24"/>
          <w:szCs w:val="24"/>
          <w:lang w:val="en-GB"/>
        </w:rPr>
        <w:t>EK</w:t>
      </w:r>
      <w:proofErr w:type="spellEnd"/>
      <w:proofErr w:type="gramEnd"/>
      <w:r w:rsidRPr="00BD0091">
        <w:rPr>
          <w:rFonts w:asciiTheme="majorBidi" w:hAnsiTheme="majorBidi" w:cstheme="majorBidi"/>
          <w:i/>
          <w:iCs/>
          <w:color w:val="000000"/>
          <w:sz w:val="24"/>
          <w:szCs w:val="24"/>
          <w:lang w:val="en-GB"/>
        </w:rPr>
        <w:t xml:space="preserve">: ethanol </w:t>
      </w:r>
      <w:proofErr w:type="spellStart"/>
      <w:r w:rsidRPr="00BD0091">
        <w:rPr>
          <w:rFonts w:asciiTheme="majorBidi" w:hAnsiTheme="majorBidi" w:cstheme="majorBidi"/>
          <w:i/>
          <w:iCs/>
          <w:color w:val="000000"/>
          <w:sz w:val="24"/>
          <w:szCs w:val="24"/>
          <w:lang w:val="en-GB"/>
        </w:rPr>
        <w:t>kenitra</w:t>
      </w:r>
      <w:proofErr w:type="spellEnd"/>
      <w:r w:rsidRPr="00BD0091">
        <w:rPr>
          <w:rFonts w:asciiTheme="majorBidi" w:hAnsiTheme="majorBidi" w:cstheme="majorBidi"/>
          <w:b/>
          <w:bCs/>
          <w:i/>
          <w:iCs/>
          <w:color w:val="000000"/>
          <w:sz w:val="24"/>
          <w:szCs w:val="24"/>
          <w:lang w:val="en-GB"/>
        </w:rPr>
        <w:t>, EM</w:t>
      </w:r>
      <w:r w:rsidRPr="00BD0091">
        <w:rPr>
          <w:rFonts w:asciiTheme="majorBidi" w:hAnsiTheme="majorBidi" w:cstheme="majorBidi"/>
          <w:i/>
          <w:iCs/>
          <w:color w:val="000000"/>
          <w:sz w:val="24"/>
          <w:szCs w:val="24"/>
          <w:lang w:val="en-GB"/>
        </w:rPr>
        <w:t xml:space="preserve"> :ethanol </w:t>
      </w:r>
      <w:proofErr w:type="spellStart"/>
      <w:r w:rsidRPr="00BD0091">
        <w:rPr>
          <w:rFonts w:asciiTheme="majorBidi" w:hAnsiTheme="majorBidi" w:cstheme="majorBidi"/>
          <w:i/>
          <w:iCs/>
          <w:color w:val="000000"/>
          <w:sz w:val="24"/>
          <w:szCs w:val="24"/>
          <w:lang w:val="en-GB"/>
        </w:rPr>
        <w:t>marrkech,</w:t>
      </w:r>
      <w:r w:rsidRPr="00BD0091">
        <w:rPr>
          <w:rFonts w:asciiTheme="majorBidi" w:hAnsiTheme="majorBidi" w:cstheme="majorBidi"/>
          <w:b/>
          <w:bCs/>
          <w:i/>
          <w:iCs/>
          <w:color w:val="000000"/>
          <w:sz w:val="24"/>
          <w:szCs w:val="24"/>
          <w:lang w:val="en-GB"/>
        </w:rPr>
        <w:t>EY:</w:t>
      </w:r>
      <w:r w:rsidRPr="00BD0091">
        <w:rPr>
          <w:rFonts w:asciiTheme="majorBidi" w:hAnsiTheme="majorBidi" w:cstheme="majorBidi"/>
          <w:i/>
          <w:iCs/>
          <w:color w:val="000000"/>
          <w:sz w:val="24"/>
          <w:szCs w:val="24"/>
          <w:lang w:val="en-GB"/>
        </w:rPr>
        <w:t>ethanol</w:t>
      </w:r>
      <w:proofErr w:type="spellEnd"/>
      <w:r w:rsidRPr="00BD0091">
        <w:rPr>
          <w:rFonts w:asciiTheme="majorBidi" w:hAnsiTheme="majorBidi" w:cstheme="majorBidi"/>
          <w:i/>
          <w:iCs/>
          <w:color w:val="000000"/>
          <w:sz w:val="24"/>
          <w:szCs w:val="24"/>
          <w:lang w:val="en-GB"/>
        </w:rPr>
        <w:t xml:space="preserve"> </w:t>
      </w:r>
      <w:proofErr w:type="spellStart"/>
      <w:r w:rsidRPr="00BD0091">
        <w:rPr>
          <w:rFonts w:asciiTheme="majorBidi" w:hAnsiTheme="majorBidi" w:cstheme="majorBidi"/>
          <w:i/>
          <w:iCs/>
          <w:color w:val="000000"/>
          <w:sz w:val="24"/>
          <w:szCs w:val="24"/>
          <w:lang w:val="en-GB"/>
        </w:rPr>
        <w:t>yemen</w:t>
      </w:r>
      <w:proofErr w:type="spellEnd"/>
      <w:r w:rsidRPr="00BD0091">
        <w:rPr>
          <w:rFonts w:asciiTheme="majorBidi" w:hAnsiTheme="majorBidi" w:cstheme="majorBidi"/>
          <w:i/>
          <w:iCs/>
          <w:color w:val="000000"/>
          <w:sz w:val="24"/>
          <w:szCs w:val="24"/>
          <w:lang w:val="en-GB"/>
        </w:rPr>
        <w:t>,</w:t>
      </w:r>
    </w:p>
    <w:p w:rsidR="00E325EB" w:rsidRPr="00BD0091" w:rsidRDefault="00E325EB" w:rsidP="00E325EB">
      <w:pPr>
        <w:spacing w:line="360" w:lineRule="auto"/>
        <w:jc w:val="both"/>
        <w:rPr>
          <w:rFonts w:asciiTheme="majorBidi" w:hAnsiTheme="majorBidi" w:cstheme="majorBidi"/>
          <w:b/>
          <w:bCs/>
          <w:color w:val="000000"/>
          <w:sz w:val="24"/>
          <w:szCs w:val="24"/>
          <w:lang w:val="en-GB"/>
        </w:rPr>
      </w:pPr>
      <w:proofErr w:type="spellStart"/>
      <w:r w:rsidRPr="00BD0091">
        <w:rPr>
          <w:rStyle w:val="fontstyle01"/>
          <w:rFonts w:asciiTheme="majorBidi" w:hAnsiTheme="majorBidi" w:cstheme="majorBidi"/>
          <w:i/>
          <w:iCs/>
          <w:sz w:val="24"/>
          <w:szCs w:val="24"/>
          <w:lang w:val="en-GB"/>
        </w:rPr>
        <w:t>MM</w:t>
      </w:r>
      <w:proofErr w:type="gramStart"/>
      <w:r w:rsidRPr="00BD0091">
        <w:rPr>
          <w:rStyle w:val="fontstyle01"/>
          <w:rFonts w:asciiTheme="majorBidi" w:hAnsiTheme="majorBidi" w:cstheme="majorBidi"/>
          <w:i/>
          <w:iCs/>
          <w:sz w:val="24"/>
          <w:szCs w:val="24"/>
          <w:lang w:val="en-GB"/>
        </w:rPr>
        <w:t>:</w:t>
      </w:r>
      <w:r w:rsidRPr="00BD0091">
        <w:rPr>
          <w:rFonts w:asciiTheme="majorBidi" w:hAnsiTheme="majorBidi" w:cstheme="majorBidi"/>
          <w:b/>
          <w:bCs/>
          <w:sz w:val="24"/>
          <w:szCs w:val="24"/>
          <w:lang w:val="en-GB"/>
        </w:rPr>
        <w:t>m</w:t>
      </w:r>
      <w:r w:rsidRPr="00BD0091">
        <w:rPr>
          <w:rFonts w:asciiTheme="majorBidi" w:hAnsiTheme="majorBidi" w:cstheme="majorBidi"/>
          <w:i/>
          <w:iCs/>
          <w:sz w:val="24"/>
          <w:szCs w:val="24"/>
          <w:lang w:val="en-GB"/>
        </w:rPr>
        <w:t>ethanol</w:t>
      </w:r>
      <w:proofErr w:type="spellEnd"/>
      <w:proofErr w:type="gramEnd"/>
      <w:r w:rsidRPr="00BD0091">
        <w:rPr>
          <w:rFonts w:asciiTheme="majorBidi" w:hAnsiTheme="majorBidi" w:cstheme="majorBidi"/>
          <w:i/>
          <w:iCs/>
          <w:sz w:val="24"/>
          <w:szCs w:val="24"/>
          <w:lang w:val="en-GB"/>
        </w:rPr>
        <w:t xml:space="preserve"> </w:t>
      </w:r>
      <w:proofErr w:type="spellStart"/>
      <w:r w:rsidRPr="00BD0091">
        <w:rPr>
          <w:rFonts w:asciiTheme="majorBidi" w:hAnsiTheme="majorBidi" w:cstheme="majorBidi"/>
          <w:i/>
          <w:iCs/>
          <w:sz w:val="24"/>
          <w:szCs w:val="24"/>
          <w:lang w:val="en-GB"/>
        </w:rPr>
        <w:t>oil</w:t>
      </w:r>
      <w:r w:rsidRPr="00BD0091">
        <w:rPr>
          <w:rStyle w:val="fontstyle01"/>
          <w:rFonts w:asciiTheme="majorBidi" w:hAnsiTheme="majorBidi" w:cstheme="majorBidi"/>
          <w:i/>
          <w:iCs/>
          <w:sz w:val="24"/>
          <w:szCs w:val="24"/>
          <w:lang w:val="en-GB"/>
        </w:rPr>
        <w:t>,</w:t>
      </w:r>
      <w:r w:rsidRPr="00BD0091">
        <w:rPr>
          <w:rFonts w:asciiTheme="majorBidi" w:hAnsiTheme="majorBidi" w:cstheme="majorBidi"/>
          <w:b/>
          <w:bCs/>
          <w:i/>
          <w:iCs/>
          <w:color w:val="000000"/>
          <w:sz w:val="24"/>
          <w:szCs w:val="24"/>
          <w:lang w:val="en-GB"/>
        </w:rPr>
        <w:t>MK</w:t>
      </w:r>
      <w:proofErr w:type="spellEnd"/>
      <w:r w:rsidRPr="00BD0091">
        <w:rPr>
          <w:rFonts w:asciiTheme="majorBidi" w:hAnsiTheme="majorBidi" w:cstheme="majorBidi"/>
          <w:i/>
          <w:iCs/>
          <w:color w:val="000000"/>
          <w:sz w:val="24"/>
          <w:szCs w:val="24"/>
          <w:lang w:val="en-GB"/>
        </w:rPr>
        <w:t xml:space="preserve">: methanol </w:t>
      </w:r>
      <w:proofErr w:type="spellStart"/>
      <w:r w:rsidRPr="00BD0091">
        <w:rPr>
          <w:rFonts w:asciiTheme="majorBidi" w:hAnsiTheme="majorBidi" w:cstheme="majorBidi"/>
          <w:i/>
          <w:iCs/>
          <w:color w:val="000000"/>
          <w:sz w:val="24"/>
          <w:szCs w:val="24"/>
          <w:lang w:val="en-GB"/>
        </w:rPr>
        <w:t>kenitra</w:t>
      </w:r>
      <w:proofErr w:type="spellEnd"/>
      <w:r w:rsidRPr="00BD0091">
        <w:rPr>
          <w:rFonts w:asciiTheme="majorBidi" w:hAnsiTheme="majorBidi" w:cstheme="majorBidi"/>
          <w:b/>
          <w:bCs/>
          <w:i/>
          <w:iCs/>
          <w:color w:val="000000"/>
          <w:sz w:val="24"/>
          <w:szCs w:val="24"/>
          <w:lang w:val="en-GB"/>
        </w:rPr>
        <w:t>, MM</w:t>
      </w:r>
      <w:r w:rsidRPr="00BD0091">
        <w:rPr>
          <w:rFonts w:asciiTheme="majorBidi" w:hAnsiTheme="majorBidi" w:cstheme="majorBidi"/>
          <w:i/>
          <w:iCs/>
          <w:color w:val="000000"/>
          <w:sz w:val="24"/>
          <w:szCs w:val="24"/>
          <w:lang w:val="en-GB"/>
        </w:rPr>
        <w:t xml:space="preserve"> :methanol </w:t>
      </w:r>
      <w:proofErr w:type="spellStart"/>
      <w:r w:rsidRPr="00BD0091">
        <w:rPr>
          <w:rFonts w:asciiTheme="majorBidi" w:hAnsiTheme="majorBidi" w:cstheme="majorBidi"/>
          <w:i/>
          <w:iCs/>
          <w:color w:val="000000"/>
          <w:sz w:val="24"/>
          <w:szCs w:val="24"/>
          <w:lang w:val="en-GB"/>
        </w:rPr>
        <w:t>marrkech,</w:t>
      </w:r>
      <w:r w:rsidRPr="00BD0091">
        <w:rPr>
          <w:rFonts w:asciiTheme="majorBidi" w:hAnsiTheme="majorBidi" w:cstheme="majorBidi"/>
          <w:b/>
          <w:bCs/>
          <w:i/>
          <w:iCs/>
          <w:color w:val="000000"/>
          <w:sz w:val="24"/>
          <w:szCs w:val="24"/>
          <w:lang w:val="en-GB"/>
        </w:rPr>
        <w:t>MY:m</w:t>
      </w:r>
      <w:r w:rsidRPr="00BD0091">
        <w:rPr>
          <w:rFonts w:asciiTheme="majorBidi" w:hAnsiTheme="majorBidi" w:cstheme="majorBidi"/>
          <w:i/>
          <w:iCs/>
          <w:color w:val="000000"/>
          <w:sz w:val="24"/>
          <w:szCs w:val="24"/>
          <w:lang w:val="en-GB"/>
        </w:rPr>
        <w:t>ethanol</w:t>
      </w:r>
      <w:proofErr w:type="spellEnd"/>
      <w:r w:rsidRPr="00BD0091">
        <w:rPr>
          <w:rFonts w:asciiTheme="majorBidi" w:hAnsiTheme="majorBidi" w:cstheme="majorBidi"/>
          <w:i/>
          <w:iCs/>
          <w:color w:val="000000"/>
          <w:sz w:val="24"/>
          <w:szCs w:val="24"/>
          <w:lang w:val="en-GB"/>
        </w:rPr>
        <w:t xml:space="preserve"> </w:t>
      </w:r>
      <w:proofErr w:type="spellStart"/>
      <w:r w:rsidRPr="00BD0091">
        <w:rPr>
          <w:rFonts w:asciiTheme="majorBidi" w:hAnsiTheme="majorBidi" w:cstheme="majorBidi"/>
          <w:i/>
          <w:iCs/>
          <w:color w:val="000000"/>
          <w:sz w:val="24"/>
          <w:szCs w:val="24"/>
          <w:lang w:val="en-GB"/>
        </w:rPr>
        <w:t>yemen</w:t>
      </w:r>
      <w:proofErr w:type="spellEnd"/>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The content of total polyphenols in the </w:t>
      </w:r>
      <w:proofErr w:type="spellStart"/>
      <w:r w:rsidRPr="00BD0091">
        <w:rPr>
          <w:rFonts w:asciiTheme="majorBidi" w:hAnsiTheme="majorBidi" w:cstheme="majorBidi"/>
          <w:sz w:val="24"/>
          <w:szCs w:val="24"/>
          <w:lang w:val="en-GB"/>
        </w:rPr>
        <w:t>ethanolic</w:t>
      </w:r>
      <w:proofErr w:type="spellEnd"/>
      <w:r w:rsidRPr="00BD0091">
        <w:rPr>
          <w:rFonts w:asciiTheme="majorBidi" w:hAnsiTheme="majorBidi" w:cstheme="majorBidi"/>
          <w:sz w:val="24"/>
          <w:szCs w:val="24"/>
          <w:lang w:val="en-GB"/>
        </w:rPr>
        <w:t xml:space="preserve"> ex</w:t>
      </w:r>
      <w:r w:rsidR="009A3038">
        <w:rPr>
          <w:rFonts w:asciiTheme="majorBidi" w:hAnsiTheme="majorBidi" w:cstheme="majorBidi"/>
          <w:sz w:val="24"/>
          <w:szCs w:val="24"/>
          <w:lang w:val="en-GB"/>
        </w:rPr>
        <w:t xml:space="preserve">tracts shows different </w:t>
      </w:r>
      <w:proofErr w:type="spellStart"/>
      <w:r w:rsidR="009A3038">
        <w:rPr>
          <w:rFonts w:asciiTheme="majorBidi" w:hAnsiTheme="majorBidi" w:cstheme="majorBidi"/>
          <w:sz w:val="24"/>
          <w:szCs w:val="24"/>
          <w:lang w:val="en-GB"/>
        </w:rPr>
        <w:t>results</w:t>
      </w:r>
      <w:proofErr w:type="gramStart"/>
      <w:r w:rsidR="009A3038">
        <w:rPr>
          <w:rFonts w:asciiTheme="majorBidi" w:hAnsiTheme="majorBidi" w:cstheme="majorBidi"/>
          <w:sz w:val="24"/>
          <w:szCs w:val="24"/>
          <w:lang w:val="en-GB"/>
        </w:rPr>
        <w:t>,</w:t>
      </w:r>
      <w:r w:rsidRPr="00BD0091">
        <w:rPr>
          <w:rFonts w:asciiTheme="majorBidi" w:hAnsiTheme="majorBidi" w:cstheme="majorBidi"/>
          <w:sz w:val="24"/>
          <w:szCs w:val="24"/>
          <w:lang w:val="en-GB"/>
        </w:rPr>
        <w:t>whose</w:t>
      </w:r>
      <w:proofErr w:type="spellEnd"/>
      <w:proofErr w:type="gramEnd"/>
      <w:r w:rsidRPr="00BD0091">
        <w:rPr>
          <w:rFonts w:asciiTheme="majorBidi" w:hAnsiTheme="majorBidi" w:cstheme="majorBidi"/>
          <w:sz w:val="24"/>
          <w:szCs w:val="24"/>
          <w:lang w:val="en-GB"/>
        </w:rPr>
        <w:t xml:space="preserve"> dominant is  Marrakech by 62,42µg/ml, followed by the value of Kenitra  57,428 µg/ml and the lowest result in Yemen 55,642 µg/ml. And also for the content of total polyphenols in the  </w:t>
      </w:r>
      <w:proofErr w:type="spellStart"/>
      <w:r w:rsidRPr="00BD0091">
        <w:rPr>
          <w:rFonts w:asciiTheme="majorBidi" w:hAnsiTheme="majorBidi" w:cstheme="majorBidi"/>
          <w:sz w:val="24"/>
          <w:szCs w:val="24"/>
          <w:lang w:val="en-GB"/>
        </w:rPr>
        <w:t>Methanolic</w:t>
      </w:r>
      <w:proofErr w:type="spellEnd"/>
      <w:r w:rsidRPr="00BD0091">
        <w:rPr>
          <w:rFonts w:asciiTheme="majorBidi" w:hAnsiTheme="majorBidi" w:cstheme="majorBidi"/>
          <w:sz w:val="24"/>
          <w:szCs w:val="24"/>
          <w:lang w:val="en-GB"/>
        </w:rPr>
        <w:t xml:space="preserve"> extracts, we find the high percentage in Marrakech by  58,562,42µg/ml, followed by the value of Kenitra  56,35714 µg/ml and the lowest result in Yemen 53,5 µg/ml. According to the results obtained in our study, the content of total polyphenols in the </w:t>
      </w:r>
      <w:proofErr w:type="spellStart"/>
      <w:r w:rsidRPr="00BD0091">
        <w:rPr>
          <w:rFonts w:asciiTheme="majorBidi" w:hAnsiTheme="majorBidi" w:cstheme="majorBidi"/>
          <w:sz w:val="24"/>
          <w:szCs w:val="24"/>
          <w:lang w:val="en-GB"/>
        </w:rPr>
        <w:t>ethanolic</w:t>
      </w:r>
      <w:proofErr w:type="spellEnd"/>
      <w:r w:rsidRPr="00BD0091">
        <w:rPr>
          <w:rFonts w:asciiTheme="majorBidi" w:hAnsiTheme="majorBidi" w:cstheme="majorBidi"/>
          <w:sz w:val="24"/>
          <w:szCs w:val="24"/>
          <w:lang w:val="en-GB"/>
        </w:rPr>
        <w:t xml:space="preserve"> extracts is the highest from the </w:t>
      </w:r>
      <w:proofErr w:type="spellStart"/>
      <w:r w:rsidRPr="00BD0091">
        <w:rPr>
          <w:rFonts w:asciiTheme="majorBidi" w:hAnsiTheme="majorBidi" w:cstheme="majorBidi"/>
          <w:sz w:val="24"/>
          <w:szCs w:val="24"/>
          <w:lang w:val="en-GB"/>
        </w:rPr>
        <w:t>methanolic</w:t>
      </w:r>
      <w:proofErr w:type="spellEnd"/>
      <w:r w:rsidRPr="00BD0091">
        <w:rPr>
          <w:rFonts w:asciiTheme="majorBidi" w:hAnsiTheme="majorBidi" w:cstheme="majorBidi"/>
          <w:sz w:val="24"/>
          <w:szCs w:val="24"/>
          <w:lang w:val="en-GB"/>
        </w:rPr>
        <w:t xml:space="preserve"> extracts. The reason the difference in polarity made the </w:t>
      </w:r>
      <w:proofErr w:type="spellStart"/>
      <w:r w:rsidRPr="00BD0091">
        <w:rPr>
          <w:rFonts w:asciiTheme="majorBidi" w:hAnsiTheme="majorBidi" w:cstheme="majorBidi"/>
          <w:sz w:val="24"/>
          <w:szCs w:val="24"/>
          <w:lang w:val="en-GB"/>
        </w:rPr>
        <w:t>polyphenol</w:t>
      </w:r>
      <w:proofErr w:type="spellEnd"/>
      <w:r w:rsidRPr="00BD0091">
        <w:rPr>
          <w:rFonts w:asciiTheme="majorBidi" w:hAnsiTheme="majorBidi" w:cstheme="majorBidi"/>
          <w:sz w:val="24"/>
          <w:szCs w:val="24"/>
          <w:lang w:val="en-GB"/>
        </w:rPr>
        <w:t xml:space="preserve"> ratio of extracted ethanol higher than that of extracted methanol,  This study is conformity with  (</w:t>
      </w:r>
      <w:proofErr w:type="spellStart"/>
      <w:r w:rsidRPr="00BD0091">
        <w:rPr>
          <w:rFonts w:asciiTheme="majorBidi" w:hAnsiTheme="majorBidi" w:cstheme="majorBidi"/>
          <w:sz w:val="24"/>
          <w:szCs w:val="24"/>
          <w:lang w:val="en-GB"/>
        </w:rPr>
        <w:t>Jahanban-Esfahlan</w:t>
      </w:r>
      <w:proofErr w:type="spellEnd"/>
      <w:r w:rsidRPr="00BD0091">
        <w:rPr>
          <w:rFonts w:asciiTheme="majorBidi" w:hAnsiTheme="majorBidi" w:cstheme="majorBidi"/>
          <w:sz w:val="24"/>
          <w:szCs w:val="24"/>
          <w:lang w:val="en-GB"/>
        </w:rPr>
        <w:t xml:space="preserve"> et al., 2019)</w:t>
      </w:r>
      <w:r w:rsidRPr="00BD0091">
        <w:rPr>
          <w:rFonts w:asciiTheme="majorBidi" w:hAnsiTheme="majorBidi" w:cstheme="majorBidi"/>
          <w:sz w:val="24"/>
          <w:szCs w:val="24"/>
          <w:vertAlign w:val="superscript"/>
          <w:lang w:val="en-GB"/>
        </w:rPr>
        <w:t>16</w:t>
      </w:r>
      <w:r w:rsidRPr="00BD0091">
        <w:rPr>
          <w:rFonts w:asciiTheme="majorBidi" w:hAnsiTheme="majorBidi" w:cstheme="majorBidi"/>
          <w:sz w:val="24"/>
          <w:szCs w:val="24"/>
          <w:lang w:val="en-GB"/>
        </w:rPr>
        <w:t xml:space="preserve">. As well, the differences in the values of total polyphenols content (TPC) for various citrus peel areas </w:t>
      </w:r>
      <w:proofErr w:type="gramStart"/>
      <w:r w:rsidRPr="00BD0091">
        <w:rPr>
          <w:rFonts w:asciiTheme="majorBidi" w:hAnsiTheme="majorBidi" w:cstheme="majorBidi"/>
          <w:sz w:val="24"/>
          <w:szCs w:val="24"/>
          <w:lang w:val="en-GB"/>
        </w:rPr>
        <w:t>be</w:t>
      </w:r>
      <w:proofErr w:type="gramEnd"/>
      <w:r w:rsidRPr="00BD0091">
        <w:rPr>
          <w:rFonts w:asciiTheme="majorBidi" w:hAnsiTheme="majorBidi" w:cstheme="majorBidi"/>
          <w:sz w:val="24"/>
          <w:szCs w:val="24"/>
          <w:lang w:val="en-GB"/>
        </w:rPr>
        <w:t xml:space="preserve"> affected by the degree of fruit ripening and genetic factors, environmental conditions, climate, lack of water, distance and proximity to the sea and elevation. This study is consistent with (</w:t>
      </w:r>
      <w:proofErr w:type="spellStart"/>
      <w:r w:rsidRPr="00BD0091">
        <w:rPr>
          <w:rFonts w:asciiTheme="majorBidi" w:hAnsiTheme="majorBidi" w:cstheme="majorBidi"/>
          <w:sz w:val="24"/>
          <w:szCs w:val="24"/>
          <w:lang w:val="en-GB"/>
        </w:rPr>
        <w:t>Jahanban-Esfahlan</w:t>
      </w:r>
      <w:proofErr w:type="spellEnd"/>
      <w:r w:rsidRPr="00BD0091">
        <w:rPr>
          <w:rFonts w:asciiTheme="majorBidi" w:hAnsiTheme="majorBidi" w:cstheme="majorBidi"/>
          <w:sz w:val="24"/>
          <w:szCs w:val="24"/>
          <w:lang w:val="en-GB"/>
        </w:rPr>
        <w:t xml:space="preserve"> et al.</w:t>
      </w:r>
      <w:proofErr w:type="gramStart"/>
      <w:r w:rsidRPr="00BD0091">
        <w:rPr>
          <w:rFonts w:asciiTheme="majorBidi" w:hAnsiTheme="majorBidi" w:cstheme="majorBidi"/>
          <w:sz w:val="24"/>
          <w:szCs w:val="24"/>
          <w:lang w:val="en-GB"/>
        </w:rPr>
        <w:t>,,</w:t>
      </w:r>
      <w:proofErr w:type="gramEnd"/>
      <w:r w:rsidRPr="00BD0091">
        <w:rPr>
          <w:rFonts w:asciiTheme="majorBidi" w:hAnsiTheme="majorBidi" w:cstheme="majorBidi"/>
          <w:sz w:val="24"/>
          <w:szCs w:val="24"/>
          <w:lang w:val="en-GB"/>
        </w:rPr>
        <w:t xml:space="preserve"> 2019)</w:t>
      </w:r>
      <w:r w:rsidRPr="00BD0091">
        <w:rPr>
          <w:rFonts w:asciiTheme="majorBidi" w:hAnsiTheme="majorBidi" w:cstheme="majorBidi"/>
          <w:sz w:val="24"/>
          <w:szCs w:val="24"/>
          <w:vertAlign w:val="superscript"/>
          <w:lang w:val="en-GB"/>
        </w:rPr>
        <w:t>16</w:t>
      </w:r>
      <w:r w:rsidRPr="00BD0091">
        <w:rPr>
          <w:rFonts w:asciiTheme="majorBidi" w:hAnsiTheme="majorBidi" w:cstheme="majorBidi"/>
          <w:sz w:val="24"/>
          <w:szCs w:val="24"/>
          <w:lang w:val="en-GB"/>
        </w:rPr>
        <w:t>.</w:t>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t xml:space="preserve">Determination of </w:t>
      </w:r>
      <w:proofErr w:type="spellStart"/>
      <w:r w:rsidRPr="00BD0091">
        <w:rPr>
          <w:rFonts w:asciiTheme="majorBidi" w:hAnsiTheme="majorBidi" w:cstheme="majorBidi"/>
          <w:b/>
          <w:bCs/>
          <w:sz w:val="24"/>
          <w:szCs w:val="24"/>
          <w:lang w:val="en-GB"/>
        </w:rPr>
        <w:t>flavonoid</w:t>
      </w:r>
      <w:proofErr w:type="spellEnd"/>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The standard curve (y = 0.0043x+0,0282, r2 = 0.9705)  for the determination of total </w:t>
      </w:r>
      <w:proofErr w:type="spellStart"/>
      <w:r w:rsidRPr="00BD0091">
        <w:rPr>
          <w:rFonts w:asciiTheme="majorBidi" w:hAnsiTheme="majorBidi" w:cstheme="majorBidi"/>
          <w:sz w:val="24"/>
          <w:szCs w:val="24"/>
          <w:lang w:val="en-GB"/>
        </w:rPr>
        <w:t>flavonoid</w:t>
      </w:r>
      <w:proofErr w:type="spellEnd"/>
      <w:r w:rsidRPr="00BD0091">
        <w:rPr>
          <w:rFonts w:asciiTheme="majorBidi" w:hAnsiTheme="majorBidi" w:cstheme="majorBidi"/>
          <w:sz w:val="24"/>
          <w:szCs w:val="24"/>
          <w:lang w:val="en-GB"/>
        </w:rPr>
        <w:t xml:space="preserve"> content was obtained by referring to a calibration curve carried out with </w:t>
      </w:r>
      <w:proofErr w:type="spellStart"/>
      <w:r w:rsidRPr="00BD0091">
        <w:rPr>
          <w:rFonts w:asciiTheme="majorBidi" w:hAnsiTheme="majorBidi" w:cstheme="majorBidi"/>
          <w:sz w:val="24"/>
          <w:szCs w:val="24"/>
          <w:lang w:val="en-GB"/>
        </w:rPr>
        <w:t>Quercetin</w:t>
      </w:r>
      <w:proofErr w:type="spellEnd"/>
      <w:r w:rsidRPr="00BD0091">
        <w:rPr>
          <w:rFonts w:asciiTheme="majorBidi" w:hAnsiTheme="majorBidi" w:cstheme="majorBidi"/>
          <w:sz w:val="24"/>
          <w:szCs w:val="24"/>
          <w:lang w:val="en-GB"/>
        </w:rPr>
        <w:t xml:space="preserve">  µg / ml (Table 5)  (Figure 3).The concentrations of total </w:t>
      </w:r>
      <w:proofErr w:type="spellStart"/>
      <w:r w:rsidRPr="00BD0091">
        <w:rPr>
          <w:rFonts w:asciiTheme="majorBidi" w:hAnsiTheme="majorBidi" w:cstheme="majorBidi"/>
          <w:sz w:val="24"/>
          <w:szCs w:val="24"/>
          <w:lang w:val="en-GB"/>
        </w:rPr>
        <w:t>flavonoid</w:t>
      </w:r>
      <w:proofErr w:type="spellEnd"/>
      <w:r w:rsidRPr="00BD0091">
        <w:rPr>
          <w:rFonts w:asciiTheme="majorBidi" w:hAnsiTheme="majorBidi" w:cstheme="majorBidi"/>
          <w:sz w:val="24"/>
          <w:szCs w:val="24"/>
          <w:lang w:val="en-GB"/>
        </w:rPr>
        <w:t xml:space="preserve"> obtained were presented in (Table 6) (Figure 4)., they are expressed in µg EAG / g ES.</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b/>
          <w:bCs/>
          <w:sz w:val="24"/>
          <w:szCs w:val="24"/>
          <w:lang w:val="en-GB"/>
        </w:rPr>
        <w:t xml:space="preserve">Fig 3 CALIBRATION CURVE OFSTANDARD </w:t>
      </w:r>
      <w:proofErr w:type="spellStart"/>
      <w:r w:rsidRPr="00BD0091">
        <w:rPr>
          <w:rFonts w:asciiTheme="majorBidi" w:hAnsiTheme="majorBidi" w:cstheme="majorBidi"/>
          <w:b/>
          <w:bCs/>
          <w:sz w:val="24"/>
          <w:szCs w:val="24"/>
          <w:lang w:val="en-GB"/>
        </w:rPr>
        <w:t>Quercetin</w:t>
      </w:r>
      <w:proofErr w:type="spellEnd"/>
      <w:r w:rsidRPr="00BD0091">
        <w:rPr>
          <w:rFonts w:asciiTheme="majorBidi" w:hAnsiTheme="majorBidi" w:cstheme="majorBidi"/>
          <w:b/>
          <w:bCs/>
          <w:sz w:val="24"/>
          <w:szCs w:val="24"/>
          <w:lang w:val="en-GB"/>
        </w:rPr>
        <w:t xml:space="preserve"> glycoside</w:t>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Style w:val="lev"/>
          <w:rFonts w:asciiTheme="majorBidi" w:hAnsiTheme="majorBidi" w:cstheme="majorBidi"/>
          <w:color w:val="5D5D5D"/>
          <w:sz w:val="24"/>
          <w:szCs w:val="24"/>
          <w:bdr w:val="none" w:sz="0" w:space="0" w:color="auto" w:frame="1"/>
          <w:shd w:val="clear" w:color="auto" w:fill="FFFFFF"/>
          <w:lang w:val="en-GB"/>
        </w:rPr>
        <w:lastRenderedPageBreak/>
        <w:t xml:space="preserve">                                                                                              </w:t>
      </w:r>
      <w:r w:rsidRPr="00BD0091">
        <w:rPr>
          <w:rFonts w:asciiTheme="majorBidi" w:hAnsiTheme="majorBidi" w:cstheme="majorBidi"/>
          <w:b/>
          <w:bCs/>
          <w:sz w:val="24"/>
          <w:szCs w:val="24"/>
          <w:lang w:val="en-GB"/>
        </w:rPr>
        <w:t xml:space="preserve">Table5:  Absorbance OF STANDARD </w:t>
      </w:r>
      <w:proofErr w:type="spellStart"/>
      <w:r w:rsidRPr="00BD0091">
        <w:rPr>
          <w:rFonts w:asciiTheme="majorBidi" w:hAnsiTheme="majorBidi" w:cstheme="majorBidi"/>
          <w:b/>
          <w:bCs/>
          <w:sz w:val="24"/>
          <w:szCs w:val="24"/>
          <w:lang w:val="en-GB"/>
        </w:rPr>
        <w:t>Quercetin</w:t>
      </w:r>
      <w:proofErr w:type="spellEnd"/>
      <w:r w:rsidRPr="00BD0091">
        <w:rPr>
          <w:rFonts w:asciiTheme="majorBidi" w:hAnsiTheme="majorBidi" w:cstheme="majorBidi"/>
          <w:b/>
          <w:bCs/>
          <w:sz w:val="24"/>
          <w:szCs w:val="24"/>
          <w:lang w:val="en-GB"/>
        </w:rPr>
        <w:t xml:space="preserve">  </w:t>
      </w:r>
    </w:p>
    <w:p w:rsidR="00E325EB" w:rsidRPr="00BD0091" w:rsidRDefault="00E325EB" w:rsidP="00E325EB">
      <w:pPr>
        <w:spacing w:line="360" w:lineRule="auto"/>
        <w:jc w:val="both"/>
        <w:rPr>
          <w:rFonts w:asciiTheme="majorBidi" w:hAnsiTheme="majorBidi" w:cstheme="majorBidi"/>
          <w:sz w:val="24"/>
          <w:szCs w:val="24"/>
          <w:lang w:val="en-GB"/>
        </w:rPr>
      </w:pPr>
    </w:p>
    <w:tbl>
      <w:tblPr>
        <w:tblpPr w:leftFromText="180" w:rightFromText="180" w:vertAnchor="text" w:horzAnchor="margin" w:tblpXSpec="right" w:tblpY="15"/>
        <w:tblW w:w="2763" w:type="dxa"/>
        <w:tblLook w:val="04A0"/>
      </w:tblPr>
      <w:tblGrid>
        <w:gridCol w:w="1320"/>
        <w:gridCol w:w="1443"/>
      </w:tblGrid>
      <w:tr w:rsidR="00E325EB" w:rsidRPr="00BD0091" w:rsidTr="00E325EB">
        <w:trPr>
          <w:trHeight w:val="285"/>
        </w:trPr>
        <w:tc>
          <w:tcPr>
            <w:tcW w:w="1320" w:type="dxa"/>
            <w:tcBorders>
              <w:top w:val="single" w:sz="4" w:space="0" w:color="auto"/>
              <w:left w:val="single" w:sz="4" w:space="0" w:color="auto"/>
              <w:bottom w:val="single" w:sz="4" w:space="0" w:color="auto"/>
              <w:right w:val="single" w:sz="4" w:space="0" w:color="auto"/>
            </w:tcBorders>
            <w:noWrap/>
            <w:vAlign w:val="bottom"/>
            <w:hideMark/>
          </w:tcPr>
          <w:p w:rsidR="00E325EB" w:rsidRPr="00BD0091"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rPr>
            </w:pPr>
            <w:proofErr w:type="spellStart"/>
            <w:r w:rsidRPr="00BD0091">
              <w:rPr>
                <w:rStyle w:val="lev"/>
                <w:rFonts w:asciiTheme="majorBidi" w:hAnsiTheme="majorBidi" w:cstheme="majorBidi"/>
                <w:color w:val="5D5D5D"/>
                <w:sz w:val="24"/>
                <w:szCs w:val="24"/>
                <w:bdr w:val="none" w:sz="0" w:space="0" w:color="auto" w:frame="1"/>
                <w:shd w:val="clear" w:color="auto" w:fill="FFFFFF"/>
              </w:rPr>
              <w:t>Conc</w:t>
            </w:r>
            <w:proofErr w:type="spellEnd"/>
            <w:r w:rsidRPr="00BD0091">
              <w:rPr>
                <w:rStyle w:val="lev"/>
                <w:rFonts w:asciiTheme="majorBidi" w:hAnsiTheme="majorBidi" w:cstheme="majorBidi"/>
                <w:color w:val="5D5D5D"/>
                <w:sz w:val="24"/>
                <w:szCs w:val="24"/>
                <w:bdr w:val="none" w:sz="0" w:space="0" w:color="auto" w:frame="1"/>
                <w:shd w:val="clear" w:color="auto" w:fill="FFFFFF"/>
              </w:rPr>
              <w:t>. (</w:t>
            </w:r>
            <w:proofErr w:type="spellStart"/>
            <w:r w:rsidRPr="00BD0091">
              <w:rPr>
                <w:rStyle w:val="lev"/>
                <w:rFonts w:asciiTheme="majorBidi" w:hAnsiTheme="majorBidi" w:cstheme="majorBidi"/>
                <w:color w:val="5D5D5D"/>
                <w:sz w:val="24"/>
                <w:szCs w:val="24"/>
                <w:bdr w:val="none" w:sz="0" w:space="0" w:color="auto" w:frame="1"/>
                <w:shd w:val="clear" w:color="auto" w:fill="FFFFFF"/>
              </w:rPr>
              <w:t>μg</w:t>
            </w:r>
            <w:proofErr w:type="spellEnd"/>
            <w:r w:rsidRPr="00BD0091">
              <w:rPr>
                <w:rStyle w:val="lev"/>
                <w:rFonts w:asciiTheme="majorBidi" w:hAnsiTheme="majorBidi" w:cstheme="majorBidi"/>
                <w:color w:val="5D5D5D"/>
                <w:sz w:val="24"/>
                <w:szCs w:val="24"/>
                <w:bdr w:val="none" w:sz="0" w:space="0" w:color="auto" w:frame="1"/>
                <w:shd w:val="clear" w:color="auto" w:fill="FFFFFF"/>
              </w:rPr>
              <w:t>/ml)</w:t>
            </w:r>
          </w:p>
          <w:p w:rsidR="00E325EB" w:rsidRPr="00BD0091" w:rsidRDefault="00E325EB" w:rsidP="00E325EB">
            <w:pPr>
              <w:spacing w:line="360" w:lineRule="auto"/>
              <w:jc w:val="both"/>
              <w:rPr>
                <w:rFonts w:asciiTheme="majorBidi" w:eastAsia="Times New Roman" w:hAnsiTheme="majorBidi" w:cstheme="majorBidi"/>
                <w:color w:val="000000"/>
                <w:sz w:val="24"/>
                <w:szCs w:val="24"/>
              </w:rPr>
            </w:pPr>
          </w:p>
        </w:tc>
        <w:tc>
          <w:tcPr>
            <w:tcW w:w="1443" w:type="dxa"/>
            <w:tcBorders>
              <w:top w:val="single" w:sz="4" w:space="0" w:color="auto"/>
              <w:left w:val="nil"/>
              <w:bottom w:val="single" w:sz="4" w:space="0" w:color="auto"/>
              <w:right w:val="single" w:sz="4" w:space="0" w:color="auto"/>
            </w:tcBorders>
            <w:noWrap/>
            <w:vAlign w:val="bottom"/>
            <w:hideMark/>
          </w:tcPr>
          <w:p w:rsidR="00E325EB" w:rsidRPr="00BD0091"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rPr>
            </w:pPr>
            <w:r w:rsidRPr="00BD0091">
              <w:rPr>
                <w:rStyle w:val="lev"/>
                <w:rFonts w:asciiTheme="majorBidi" w:hAnsiTheme="majorBidi" w:cstheme="majorBidi"/>
                <w:color w:val="5D5D5D"/>
                <w:sz w:val="24"/>
                <w:szCs w:val="24"/>
                <w:bdr w:val="none" w:sz="0" w:space="0" w:color="auto" w:frame="1"/>
                <w:shd w:val="clear" w:color="auto" w:fill="FFFFFF"/>
              </w:rPr>
              <w:t xml:space="preserve">Absorbance </w:t>
            </w:r>
            <w:proofErr w:type="spellStart"/>
            <w:r w:rsidRPr="00BD0091">
              <w:rPr>
                <w:rStyle w:val="lev"/>
                <w:rFonts w:asciiTheme="majorBidi" w:hAnsiTheme="majorBidi" w:cstheme="majorBidi"/>
                <w:color w:val="5D5D5D"/>
                <w:sz w:val="24"/>
                <w:szCs w:val="24"/>
                <w:bdr w:val="none" w:sz="0" w:space="0" w:color="auto" w:frame="1"/>
                <w:shd w:val="clear" w:color="auto" w:fill="FFFFFF"/>
              </w:rPr>
              <w:t>at</w:t>
            </w:r>
            <w:proofErr w:type="spellEnd"/>
            <w:r w:rsidRPr="00BD0091">
              <w:rPr>
                <w:rStyle w:val="lev"/>
                <w:rFonts w:asciiTheme="majorBidi" w:hAnsiTheme="majorBidi" w:cstheme="majorBidi"/>
                <w:color w:val="5D5D5D"/>
                <w:sz w:val="24"/>
                <w:szCs w:val="24"/>
                <w:bdr w:val="none" w:sz="0" w:space="0" w:color="auto" w:frame="1"/>
                <w:shd w:val="clear" w:color="auto" w:fill="FFFFFF"/>
              </w:rPr>
              <w:t xml:space="preserve"> 420 nm</w:t>
            </w:r>
          </w:p>
          <w:p w:rsidR="00E325EB" w:rsidRPr="00BD0091" w:rsidRDefault="00E325EB" w:rsidP="00E325EB">
            <w:pPr>
              <w:spacing w:line="360" w:lineRule="auto"/>
              <w:jc w:val="both"/>
              <w:rPr>
                <w:rFonts w:asciiTheme="majorBidi" w:eastAsia="Times New Roman" w:hAnsiTheme="majorBidi" w:cstheme="majorBidi"/>
                <w:color w:val="000000"/>
                <w:sz w:val="24"/>
                <w:szCs w:val="24"/>
              </w:rPr>
            </w:pPr>
          </w:p>
        </w:tc>
      </w:tr>
      <w:tr w:rsidR="00E325EB" w:rsidRPr="00BD0091" w:rsidTr="00E325EB">
        <w:trPr>
          <w:trHeight w:val="285"/>
        </w:trPr>
        <w:tc>
          <w:tcPr>
            <w:tcW w:w="1320" w:type="dxa"/>
            <w:tcBorders>
              <w:top w:val="nil"/>
              <w:left w:val="single" w:sz="4" w:space="0" w:color="auto"/>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10</w:t>
            </w:r>
          </w:p>
        </w:tc>
        <w:tc>
          <w:tcPr>
            <w:tcW w:w="1443" w:type="dxa"/>
            <w:tcBorders>
              <w:top w:val="nil"/>
              <w:left w:val="nil"/>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0,055</w:t>
            </w:r>
          </w:p>
        </w:tc>
      </w:tr>
      <w:tr w:rsidR="00E325EB" w:rsidRPr="00BD0091" w:rsidTr="00E325EB">
        <w:trPr>
          <w:trHeight w:val="285"/>
        </w:trPr>
        <w:tc>
          <w:tcPr>
            <w:tcW w:w="1320" w:type="dxa"/>
            <w:tcBorders>
              <w:top w:val="nil"/>
              <w:left w:val="single" w:sz="4" w:space="0" w:color="auto"/>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30</w:t>
            </w:r>
          </w:p>
        </w:tc>
        <w:tc>
          <w:tcPr>
            <w:tcW w:w="1443" w:type="dxa"/>
            <w:tcBorders>
              <w:top w:val="nil"/>
              <w:left w:val="nil"/>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0,141</w:t>
            </w:r>
          </w:p>
        </w:tc>
      </w:tr>
      <w:tr w:rsidR="00E325EB" w:rsidRPr="00BD0091" w:rsidTr="00E325EB">
        <w:trPr>
          <w:trHeight w:val="285"/>
        </w:trPr>
        <w:tc>
          <w:tcPr>
            <w:tcW w:w="1320" w:type="dxa"/>
            <w:tcBorders>
              <w:top w:val="nil"/>
              <w:left w:val="single" w:sz="4" w:space="0" w:color="auto"/>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50</w:t>
            </w:r>
          </w:p>
        </w:tc>
        <w:tc>
          <w:tcPr>
            <w:tcW w:w="1443" w:type="dxa"/>
            <w:tcBorders>
              <w:top w:val="nil"/>
              <w:left w:val="nil"/>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0,295</w:t>
            </w:r>
          </w:p>
        </w:tc>
      </w:tr>
      <w:tr w:rsidR="00E325EB" w:rsidRPr="00BD0091" w:rsidTr="00E325EB">
        <w:trPr>
          <w:trHeight w:val="285"/>
        </w:trPr>
        <w:tc>
          <w:tcPr>
            <w:tcW w:w="1320" w:type="dxa"/>
            <w:tcBorders>
              <w:top w:val="nil"/>
              <w:left w:val="single" w:sz="4" w:space="0" w:color="auto"/>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70</w:t>
            </w:r>
          </w:p>
        </w:tc>
        <w:tc>
          <w:tcPr>
            <w:tcW w:w="1443" w:type="dxa"/>
            <w:tcBorders>
              <w:top w:val="nil"/>
              <w:left w:val="nil"/>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0,331</w:t>
            </w:r>
          </w:p>
        </w:tc>
      </w:tr>
      <w:tr w:rsidR="00E325EB" w:rsidRPr="00BD0091" w:rsidTr="00E325EB">
        <w:trPr>
          <w:trHeight w:val="285"/>
        </w:trPr>
        <w:tc>
          <w:tcPr>
            <w:tcW w:w="1320" w:type="dxa"/>
            <w:tcBorders>
              <w:top w:val="nil"/>
              <w:left w:val="single" w:sz="4" w:space="0" w:color="auto"/>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80</w:t>
            </w:r>
          </w:p>
        </w:tc>
        <w:tc>
          <w:tcPr>
            <w:tcW w:w="1443" w:type="dxa"/>
            <w:tcBorders>
              <w:top w:val="nil"/>
              <w:left w:val="nil"/>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0,361</w:t>
            </w:r>
          </w:p>
        </w:tc>
      </w:tr>
      <w:tr w:rsidR="00E325EB" w:rsidRPr="00BD0091" w:rsidTr="00E325EB">
        <w:trPr>
          <w:trHeight w:val="285"/>
        </w:trPr>
        <w:tc>
          <w:tcPr>
            <w:tcW w:w="1320" w:type="dxa"/>
            <w:tcBorders>
              <w:top w:val="nil"/>
              <w:left w:val="single" w:sz="4" w:space="0" w:color="auto"/>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90</w:t>
            </w:r>
          </w:p>
        </w:tc>
        <w:tc>
          <w:tcPr>
            <w:tcW w:w="1443" w:type="dxa"/>
            <w:tcBorders>
              <w:top w:val="nil"/>
              <w:left w:val="nil"/>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0,401</w:t>
            </w:r>
          </w:p>
        </w:tc>
      </w:tr>
      <w:tr w:rsidR="00E325EB" w:rsidRPr="00BD0091" w:rsidTr="00E325EB">
        <w:trPr>
          <w:trHeight w:val="285"/>
        </w:trPr>
        <w:tc>
          <w:tcPr>
            <w:tcW w:w="1320" w:type="dxa"/>
            <w:tcBorders>
              <w:top w:val="nil"/>
              <w:left w:val="single" w:sz="4" w:space="0" w:color="auto"/>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100</w:t>
            </w:r>
          </w:p>
        </w:tc>
        <w:tc>
          <w:tcPr>
            <w:tcW w:w="1443" w:type="dxa"/>
            <w:tcBorders>
              <w:top w:val="nil"/>
              <w:left w:val="nil"/>
              <w:bottom w:val="single" w:sz="4" w:space="0" w:color="auto"/>
              <w:right w:val="single" w:sz="4" w:space="0" w:color="auto"/>
            </w:tcBorders>
            <w:noWrap/>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rPr>
            </w:pPr>
            <w:r w:rsidRPr="00BD0091">
              <w:rPr>
                <w:rFonts w:asciiTheme="majorBidi" w:eastAsia="Times New Roman" w:hAnsiTheme="majorBidi" w:cstheme="majorBidi"/>
                <w:color w:val="000000"/>
                <w:sz w:val="24"/>
                <w:szCs w:val="24"/>
              </w:rPr>
              <w:t>0,449</w:t>
            </w:r>
          </w:p>
        </w:tc>
      </w:tr>
    </w:tbl>
    <w:p w:rsidR="00E325EB" w:rsidRPr="00BD0091" w:rsidRDefault="00E325EB" w:rsidP="00E325EB">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700276" cy="2582799"/>
            <wp:effectExtent l="12192" t="6096" r="6727" b="0"/>
            <wp:docPr id="2"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t xml:space="preserve">Table 6:  Determination </w:t>
      </w:r>
      <w:proofErr w:type="spellStart"/>
      <w:proofErr w:type="gramStart"/>
      <w:r w:rsidRPr="00BD0091">
        <w:rPr>
          <w:rFonts w:asciiTheme="majorBidi" w:hAnsiTheme="majorBidi" w:cstheme="majorBidi"/>
          <w:b/>
          <w:bCs/>
          <w:sz w:val="24"/>
          <w:szCs w:val="24"/>
          <w:lang w:val="en-GB"/>
        </w:rPr>
        <w:t>flavonoid</w:t>
      </w:r>
      <w:proofErr w:type="spellEnd"/>
      <w:r w:rsidRPr="00BD0091">
        <w:rPr>
          <w:rFonts w:asciiTheme="majorBidi" w:hAnsiTheme="majorBidi" w:cstheme="majorBidi"/>
          <w:b/>
          <w:bCs/>
          <w:sz w:val="24"/>
          <w:szCs w:val="24"/>
          <w:lang w:val="en-GB"/>
        </w:rPr>
        <w:t xml:space="preserve">  content</w:t>
      </w:r>
      <w:proofErr w:type="gramEnd"/>
      <w:r w:rsidRPr="00BD0091">
        <w:rPr>
          <w:rFonts w:asciiTheme="majorBidi" w:hAnsiTheme="majorBidi" w:cstheme="majorBidi"/>
          <w:b/>
          <w:bCs/>
          <w:sz w:val="24"/>
          <w:szCs w:val="24"/>
          <w:lang w:val="en-GB"/>
        </w:rPr>
        <w:t xml:space="preserve"> of  extracts  ethanol and methanol of fresh  Citrus </w:t>
      </w:r>
      <w:proofErr w:type="spellStart"/>
      <w:r w:rsidRPr="00BD0091">
        <w:rPr>
          <w:rFonts w:asciiTheme="majorBidi" w:hAnsiTheme="majorBidi" w:cstheme="majorBidi"/>
          <w:b/>
          <w:bCs/>
          <w:sz w:val="24"/>
          <w:szCs w:val="24"/>
          <w:lang w:val="en-GB"/>
        </w:rPr>
        <w:t>limon</w:t>
      </w:r>
      <w:proofErr w:type="spellEnd"/>
      <w:r w:rsidRPr="00BD0091">
        <w:rPr>
          <w:rFonts w:asciiTheme="majorBidi" w:hAnsiTheme="majorBidi" w:cstheme="majorBidi"/>
          <w:b/>
          <w:bCs/>
          <w:sz w:val="24"/>
          <w:szCs w:val="24"/>
          <w:lang w:val="en-GB"/>
        </w:rPr>
        <w:t xml:space="preserve"> peels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1078"/>
        <w:gridCol w:w="1181"/>
        <w:gridCol w:w="1313"/>
        <w:gridCol w:w="1134"/>
        <w:gridCol w:w="992"/>
        <w:gridCol w:w="1390"/>
      </w:tblGrid>
      <w:tr w:rsidR="00E325EB" w:rsidRPr="00BD0091" w:rsidTr="00E325EB">
        <w:trPr>
          <w:trHeight w:val="1696"/>
          <w:jc w:val="center"/>
        </w:trPr>
        <w:tc>
          <w:tcPr>
            <w:tcW w:w="2407"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Sample/</w:t>
            </w:r>
          </w:p>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Extracts</w:t>
            </w:r>
          </w:p>
        </w:tc>
        <w:tc>
          <w:tcPr>
            <w:tcW w:w="1078" w:type="dxa"/>
            <w:tcBorders>
              <w:top w:val="single" w:sz="4" w:space="0" w:color="auto"/>
              <w:left w:val="single" w:sz="4" w:space="0" w:color="auto"/>
              <w:bottom w:val="single" w:sz="4" w:space="0" w:color="auto"/>
              <w:right w:val="single" w:sz="4" w:space="0" w:color="auto"/>
            </w:tcBorders>
          </w:tcPr>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Sample solution</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µg/ml</w:t>
            </w:r>
          </w:p>
        </w:tc>
        <w:tc>
          <w:tcPr>
            <w:tcW w:w="1181" w:type="dxa"/>
            <w:tcBorders>
              <w:top w:val="single" w:sz="4" w:space="0" w:color="auto"/>
              <w:left w:val="single" w:sz="4" w:space="0" w:color="auto"/>
              <w:bottom w:val="single" w:sz="4" w:space="0" w:color="auto"/>
              <w:right w:val="single" w:sz="4" w:space="0" w:color="auto"/>
            </w:tcBorders>
            <w:hideMark/>
          </w:tcPr>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Weight of dry</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 xml:space="preserve">Extract </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mg/ml</w:t>
            </w:r>
          </w:p>
        </w:tc>
        <w:tc>
          <w:tcPr>
            <w:tcW w:w="1313" w:type="dxa"/>
            <w:tcBorders>
              <w:top w:val="single" w:sz="4" w:space="0" w:color="auto"/>
              <w:left w:val="single" w:sz="4" w:space="0" w:color="auto"/>
              <w:bottom w:val="single" w:sz="4" w:space="0" w:color="auto"/>
              <w:right w:val="single" w:sz="4" w:space="0" w:color="auto"/>
            </w:tcBorders>
            <w:hideMark/>
          </w:tcPr>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Absorbance</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Style w:val="lev"/>
                <w:rFonts w:asciiTheme="majorBidi" w:eastAsiaTheme="minorHAnsi" w:hAnsiTheme="majorBidi" w:cstheme="majorBidi"/>
                <w:sz w:val="24"/>
                <w:szCs w:val="24"/>
                <w:bdr w:val="none" w:sz="0" w:space="0" w:color="auto" w:frame="1"/>
                <w:shd w:val="clear" w:color="auto" w:fill="FFFFFF"/>
                <w:lang w:val="en-US" w:eastAsia="en-US"/>
              </w:rPr>
              <w:t>at 765nm</w:t>
            </w:r>
          </w:p>
        </w:tc>
        <w:tc>
          <w:tcPr>
            <w:tcW w:w="1134" w:type="dxa"/>
            <w:tcBorders>
              <w:top w:val="single" w:sz="4" w:space="0" w:color="auto"/>
              <w:left w:val="single" w:sz="4" w:space="0" w:color="auto"/>
              <w:bottom w:val="single" w:sz="4" w:space="0" w:color="auto"/>
              <w:right w:val="single" w:sz="4" w:space="0" w:color="auto"/>
            </w:tcBorders>
            <w:hideMark/>
          </w:tcPr>
          <w:p w:rsidR="00E325EB" w:rsidRPr="00CE4921" w:rsidRDefault="00E325EB" w:rsidP="00E325EB">
            <w:pPr>
              <w:spacing w:line="360" w:lineRule="auto"/>
              <w:jc w:val="both"/>
              <w:rPr>
                <w:rFonts w:asciiTheme="majorBidi" w:eastAsiaTheme="minorHAnsi" w:hAnsiTheme="majorBidi" w:cstheme="majorBidi"/>
                <w:b/>
                <w:bCs/>
                <w:sz w:val="24"/>
                <w:szCs w:val="24"/>
                <w:lang w:eastAsia="en-US"/>
              </w:rPr>
            </w:pPr>
            <w:r w:rsidRPr="00CE4921">
              <w:rPr>
                <w:rFonts w:asciiTheme="majorBidi" w:eastAsiaTheme="minorHAnsi" w:hAnsiTheme="majorBidi" w:cstheme="majorBidi"/>
                <w:b/>
                <w:bCs/>
                <w:sz w:val="24"/>
                <w:szCs w:val="24"/>
                <w:lang w:eastAsia="en-US"/>
              </w:rPr>
              <w:t>GAE</w:t>
            </w:r>
          </w:p>
          <w:p w:rsidR="00E325EB" w:rsidRPr="00CE4921" w:rsidRDefault="00E325EB" w:rsidP="00E325EB">
            <w:pPr>
              <w:spacing w:line="360" w:lineRule="auto"/>
              <w:jc w:val="both"/>
              <w:rPr>
                <w:rFonts w:asciiTheme="majorBidi" w:eastAsiaTheme="minorHAnsi" w:hAnsiTheme="majorBidi" w:cstheme="majorBidi"/>
                <w:b/>
                <w:bCs/>
                <w:sz w:val="24"/>
                <w:szCs w:val="24"/>
                <w:lang w:eastAsia="en-US"/>
              </w:rPr>
            </w:pPr>
            <w:proofErr w:type="spellStart"/>
            <w:r w:rsidRPr="00CE4921">
              <w:rPr>
                <w:rFonts w:asciiTheme="majorBidi" w:eastAsiaTheme="minorHAnsi" w:hAnsiTheme="majorBidi" w:cstheme="majorBidi"/>
                <w:b/>
                <w:bCs/>
                <w:sz w:val="24"/>
                <w:szCs w:val="24"/>
                <w:lang w:eastAsia="en-US"/>
              </w:rPr>
              <w:t>Conc</w:t>
            </w:r>
            <w:proofErr w:type="spellEnd"/>
          </w:p>
          <w:p w:rsidR="00E325EB" w:rsidRPr="00CE4921" w:rsidRDefault="00E325EB" w:rsidP="00E325EB">
            <w:pPr>
              <w:spacing w:line="360" w:lineRule="auto"/>
              <w:jc w:val="both"/>
              <w:rPr>
                <w:rFonts w:asciiTheme="majorBidi" w:eastAsiaTheme="minorHAnsi" w:hAnsiTheme="majorBidi" w:cstheme="majorBidi"/>
                <w:b/>
                <w:bCs/>
                <w:sz w:val="24"/>
                <w:szCs w:val="24"/>
                <w:lang w:eastAsia="en-US"/>
              </w:rPr>
            </w:pPr>
            <w:r w:rsidRPr="00CE4921">
              <w:rPr>
                <w:rFonts w:asciiTheme="majorBidi" w:eastAsiaTheme="minorHAnsi" w:hAnsiTheme="majorBidi" w:cstheme="majorBidi"/>
                <w:b/>
                <w:bCs/>
                <w:sz w:val="24"/>
                <w:szCs w:val="24"/>
                <w:lang w:eastAsia="en-US"/>
              </w:rPr>
              <w:t>C</w:t>
            </w:r>
          </w:p>
          <w:p w:rsidR="00E325EB" w:rsidRPr="00CE4921" w:rsidRDefault="00E325EB" w:rsidP="00E325EB">
            <w:pPr>
              <w:spacing w:line="360" w:lineRule="auto"/>
              <w:jc w:val="both"/>
              <w:rPr>
                <w:rFonts w:asciiTheme="majorBidi" w:eastAsiaTheme="minorHAnsi" w:hAnsiTheme="majorBidi" w:cstheme="majorBidi"/>
                <w:b/>
                <w:bCs/>
                <w:sz w:val="24"/>
                <w:szCs w:val="24"/>
                <w:lang w:eastAsia="en-US"/>
              </w:rPr>
            </w:pPr>
            <w:r w:rsidRPr="00CE4921">
              <w:rPr>
                <w:rFonts w:asciiTheme="majorBidi" w:eastAsiaTheme="minorHAnsi" w:hAnsiTheme="majorBidi" w:cstheme="majorBidi"/>
                <w:b/>
                <w:bCs/>
                <w:sz w:val="24"/>
                <w:szCs w:val="24"/>
                <w:lang w:eastAsia="en-US"/>
              </w:rPr>
              <w:t>µg/</w:t>
            </w:r>
            <w:proofErr w:type="spellStart"/>
            <w:r w:rsidRPr="00CE4921">
              <w:rPr>
                <w:rFonts w:asciiTheme="majorBidi" w:eastAsiaTheme="minorHAnsi" w:hAnsiTheme="majorBidi" w:cstheme="majorBidi"/>
                <w:b/>
                <w:bCs/>
                <w:sz w:val="24"/>
                <w:szCs w:val="24"/>
                <w:lang w:eastAsia="en-US"/>
              </w:rPr>
              <w:t>mL</w:t>
            </w:r>
            <w:proofErr w:type="spellEnd"/>
          </w:p>
        </w:tc>
        <w:tc>
          <w:tcPr>
            <w:tcW w:w="992" w:type="dxa"/>
            <w:tcBorders>
              <w:top w:val="single" w:sz="4" w:space="0" w:color="auto"/>
              <w:left w:val="single" w:sz="4" w:space="0" w:color="auto"/>
              <w:bottom w:val="single" w:sz="4" w:space="0" w:color="auto"/>
              <w:right w:val="single" w:sz="4" w:space="0" w:color="auto"/>
            </w:tcBorders>
          </w:tcPr>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GAE</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CE4921">
              <w:rPr>
                <w:rFonts w:asciiTheme="majorBidi" w:eastAsiaTheme="minorHAnsi" w:hAnsiTheme="majorBidi" w:cstheme="majorBidi"/>
                <w:b/>
                <w:bCs/>
                <w:sz w:val="24"/>
                <w:szCs w:val="24"/>
                <w:lang w:val="en-US" w:eastAsia="en-US"/>
              </w:rPr>
              <w:t>Conc</w:t>
            </w:r>
            <w:proofErr w:type="spellEnd"/>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C</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mg/</w:t>
            </w:r>
            <w:proofErr w:type="spellStart"/>
            <w:r w:rsidRPr="00CE4921">
              <w:rPr>
                <w:rFonts w:asciiTheme="majorBidi" w:eastAsiaTheme="minorHAnsi" w:hAnsiTheme="majorBidi" w:cstheme="majorBidi"/>
                <w:b/>
                <w:bCs/>
                <w:sz w:val="24"/>
                <w:szCs w:val="24"/>
                <w:lang w:val="en-US" w:eastAsia="en-US"/>
              </w:rPr>
              <w:t>mL</w:t>
            </w:r>
            <w:proofErr w:type="spellEnd"/>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1390" w:type="dxa"/>
            <w:tcBorders>
              <w:top w:val="single" w:sz="4" w:space="0" w:color="auto"/>
              <w:left w:val="single" w:sz="4" w:space="0" w:color="auto"/>
              <w:bottom w:val="single" w:sz="4" w:space="0" w:color="auto"/>
              <w:right w:val="single" w:sz="4" w:space="0" w:color="auto"/>
            </w:tcBorders>
          </w:tcPr>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TPC as</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GAE</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r w:rsidRPr="00CE4921">
              <w:rPr>
                <w:rFonts w:asciiTheme="majorBidi" w:eastAsiaTheme="minorHAnsi" w:hAnsiTheme="majorBidi" w:cstheme="majorBidi"/>
                <w:b/>
                <w:bCs/>
                <w:sz w:val="24"/>
                <w:szCs w:val="24"/>
                <w:lang w:val="en-US" w:eastAsia="en-US"/>
              </w:rPr>
              <w:t>µg/ml</w:t>
            </w:r>
          </w:p>
          <w:p w:rsidR="00E325EB" w:rsidRPr="00CE4921" w:rsidRDefault="00E325EB" w:rsidP="00E325EB">
            <w:pPr>
              <w:spacing w:line="360" w:lineRule="auto"/>
              <w:jc w:val="both"/>
              <w:rPr>
                <w:rFonts w:asciiTheme="majorBidi" w:eastAsiaTheme="minorHAnsi" w:hAnsiTheme="majorBidi" w:cstheme="majorBidi"/>
                <w:b/>
                <w:bCs/>
                <w:sz w:val="24"/>
                <w:szCs w:val="24"/>
                <w:lang w:val="en-US" w:eastAsia="en-US"/>
              </w:rPr>
            </w:pPr>
          </w:p>
        </w:tc>
      </w:tr>
      <w:tr w:rsidR="00E325EB" w:rsidRPr="00BD0091" w:rsidTr="00E325EB">
        <w:trPr>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E M</w:t>
            </w:r>
          </w:p>
        </w:tc>
        <w:tc>
          <w:tcPr>
            <w:tcW w:w="1078"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8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313"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0,393</w:t>
            </w:r>
          </w:p>
        </w:tc>
        <w:tc>
          <w:tcPr>
            <w:tcW w:w="1134"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84,8372</w:t>
            </w:r>
          </w:p>
        </w:tc>
        <w:tc>
          <w:tcPr>
            <w:tcW w:w="99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0,0848</w:t>
            </w:r>
          </w:p>
        </w:tc>
        <w:tc>
          <w:tcPr>
            <w:tcW w:w="1390"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84,8372</w:t>
            </w:r>
          </w:p>
        </w:tc>
      </w:tr>
      <w:tr w:rsidR="00E325EB" w:rsidRPr="00BD0091" w:rsidTr="00E325EB">
        <w:trPr>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EK</w:t>
            </w:r>
          </w:p>
        </w:tc>
        <w:tc>
          <w:tcPr>
            <w:tcW w:w="1078"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8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313"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0,269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56</w:t>
            </w:r>
          </w:p>
        </w:tc>
        <w:tc>
          <w:tcPr>
            <w:tcW w:w="99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0,056</w:t>
            </w:r>
          </w:p>
        </w:tc>
        <w:tc>
          <w:tcPr>
            <w:tcW w:w="1390"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56</w:t>
            </w:r>
          </w:p>
        </w:tc>
      </w:tr>
      <w:tr w:rsidR="00E325EB" w:rsidRPr="00BD0091" w:rsidTr="00E325EB">
        <w:trPr>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EY</w:t>
            </w:r>
          </w:p>
        </w:tc>
        <w:tc>
          <w:tcPr>
            <w:tcW w:w="1078"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8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313"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0,219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44,37209</w:t>
            </w:r>
          </w:p>
        </w:tc>
        <w:tc>
          <w:tcPr>
            <w:tcW w:w="992"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0,0443</w:t>
            </w:r>
          </w:p>
        </w:tc>
        <w:tc>
          <w:tcPr>
            <w:tcW w:w="1390"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44,37209</w:t>
            </w:r>
          </w:p>
        </w:tc>
      </w:tr>
      <w:tr w:rsidR="00E325EB" w:rsidRPr="00BD0091" w:rsidTr="00E325EB">
        <w:trPr>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MM</w:t>
            </w:r>
          </w:p>
        </w:tc>
        <w:tc>
          <w:tcPr>
            <w:tcW w:w="1078"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8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313"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0,323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68,5581</w:t>
            </w:r>
          </w:p>
        </w:tc>
        <w:tc>
          <w:tcPr>
            <w:tcW w:w="992"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0,0685</w:t>
            </w:r>
          </w:p>
        </w:tc>
        <w:tc>
          <w:tcPr>
            <w:tcW w:w="1390"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68,5581</w:t>
            </w:r>
          </w:p>
        </w:tc>
      </w:tr>
      <w:tr w:rsidR="00E325EB" w:rsidRPr="00BD0091" w:rsidTr="00E325EB">
        <w:trPr>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MK</w:t>
            </w:r>
          </w:p>
        </w:tc>
        <w:tc>
          <w:tcPr>
            <w:tcW w:w="1078"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8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313"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0,224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45,53488</w:t>
            </w:r>
          </w:p>
        </w:tc>
        <w:tc>
          <w:tcPr>
            <w:tcW w:w="992"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0,0455</w:t>
            </w:r>
          </w:p>
        </w:tc>
        <w:tc>
          <w:tcPr>
            <w:tcW w:w="1390"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45,53488</w:t>
            </w:r>
          </w:p>
        </w:tc>
      </w:tr>
      <w:tr w:rsidR="00E325EB" w:rsidRPr="00BD0091" w:rsidTr="00E325EB">
        <w:trPr>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MY</w:t>
            </w:r>
          </w:p>
        </w:tc>
        <w:tc>
          <w:tcPr>
            <w:tcW w:w="1078"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1000</w:t>
            </w:r>
          </w:p>
        </w:tc>
        <w:tc>
          <w:tcPr>
            <w:tcW w:w="1181" w:type="dxa"/>
            <w:tcBorders>
              <w:top w:val="single" w:sz="4" w:space="0" w:color="auto"/>
              <w:left w:val="single" w:sz="4" w:space="0" w:color="auto"/>
              <w:bottom w:val="single" w:sz="4" w:space="0" w:color="auto"/>
              <w:right w:val="single" w:sz="4" w:space="0" w:color="auto"/>
            </w:tcBorders>
            <w:hideMark/>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0.001</w:t>
            </w:r>
          </w:p>
        </w:tc>
        <w:tc>
          <w:tcPr>
            <w:tcW w:w="1313"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0,119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21,11627</w:t>
            </w:r>
          </w:p>
        </w:tc>
        <w:tc>
          <w:tcPr>
            <w:tcW w:w="992" w:type="dxa"/>
            <w:tcBorders>
              <w:top w:val="single" w:sz="4" w:space="0" w:color="auto"/>
              <w:left w:val="single" w:sz="4" w:space="0" w:color="auto"/>
              <w:bottom w:val="single" w:sz="4" w:space="0" w:color="auto"/>
              <w:right w:val="single" w:sz="4" w:space="0" w:color="auto"/>
            </w:tcBorders>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0,0211</w:t>
            </w:r>
          </w:p>
        </w:tc>
        <w:tc>
          <w:tcPr>
            <w:tcW w:w="1390" w:type="dxa"/>
            <w:tcBorders>
              <w:top w:val="single" w:sz="4" w:space="0" w:color="auto"/>
              <w:left w:val="single" w:sz="4" w:space="0" w:color="auto"/>
              <w:bottom w:val="single" w:sz="4" w:space="0" w:color="auto"/>
              <w:right w:val="single" w:sz="4" w:space="0" w:color="auto"/>
            </w:tcBorders>
            <w:vAlign w:val="bottom"/>
            <w:hideMark/>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21,11627</w:t>
            </w:r>
          </w:p>
        </w:tc>
      </w:tr>
    </w:tbl>
    <w:p w:rsidR="00E325EB" w:rsidRPr="00BD0091" w:rsidRDefault="00E325EB" w:rsidP="00E325EB">
      <w:pPr>
        <w:spacing w:line="360" w:lineRule="auto"/>
        <w:jc w:val="both"/>
        <w:rPr>
          <w:rFonts w:asciiTheme="majorBidi" w:hAnsiTheme="majorBidi" w:cstheme="majorBidi"/>
          <w:sz w:val="24"/>
          <w:szCs w:val="24"/>
        </w:rPr>
      </w:pP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color w:val="000000"/>
          <w:sz w:val="24"/>
          <w:szCs w:val="24"/>
          <w:lang w:val="en-GB"/>
        </w:rPr>
        <w:t>Fig 4</w:t>
      </w:r>
      <w:proofErr w:type="gramStart"/>
      <w:r w:rsidRPr="00BD0091">
        <w:rPr>
          <w:rFonts w:asciiTheme="majorBidi" w:hAnsiTheme="majorBidi" w:cstheme="majorBidi"/>
          <w:b/>
          <w:bCs/>
          <w:color w:val="000000"/>
          <w:sz w:val="24"/>
          <w:szCs w:val="24"/>
          <w:lang w:val="en-GB"/>
        </w:rPr>
        <w:t>:</w:t>
      </w:r>
      <w:r w:rsidRPr="008E09AB">
        <w:rPr>
          <w:rFonts w:asciiTheme="majorBidi" w:hAnsiTheme="majorBidi" w:cstheme="majorBidi"/>
          <w:b/>
          <w:bCs/>
          <w:sz w:val="24"/>
          <w:szCs w:val="24"/>
          <w:lang w:val="en-GB"/>
        </w:rPr>
        <w:t>C</w:t>
      </w:r>
      <w:r>
        <w:rPr>
          <w:rFonts w:asciiTheme="majorBidi" w:hAnsiTheme="majorBidi" w:cstheme="majorBidi"/>
          <w:b/>
          <w:bCs/>
          <w:sz w:val="24"/>
          <w:szCs w:val="24"/>
          <w:lang w:val="en-GB"/>
        </w:rPr>
        <w:t>alibrattion</w:t>
      </w:r>
      <w:proofErr w:type="gramEnd"/>
      <w:r>
        <w:rPr>
          <w:rFonts w:asciiTheme="majorBidi" w:hAnsiTheme="majorBidi" w:cstheme="majorBidi"/>
          <w:b/>
          <w:bCs/>
          <w:sz w:val="24"/>
          <w:szCs w:val="24"/>
          <w:lang w:val="en-GB"/>
        </w:rPr>
        <w:t xml:space="preserve"> curve</w:t>
      </w:r>
      <w:r w:rsidRPr="00BD0091">
        <w:rPr>
          <w:rStyle w:val="lev"/>
          <w:rFonts w:asciiTheme="majorBidi" w:hAnsiTheme="majorBidi" w:cstheme="majorBidi"/>
          <w:color w:val="5D5D5D"/>
          <w:sz w:val="24"/>
          <w:szCs w:val="24"/>
          <w:bdr w:val="none" w:sz="0" w:space="0" w:color="auto" w:frame="1"/>
          <w:shd w:val="clear" w:color="auto" w:fill="FFFFFF"/>
          <w:lang w:val="en-GB"/>
        </w:rPr>
        <w:t xml:space="preserve"> </w:t>
      </w:r>
      <w:proofErr w:type="spellStart"/>
      <w:r w:rsidRPr="00BD0091">
        <w:rPr>
          <w:rFonts w:asciiTheme="majorBidi" w:hAnsiTheme="majorBidi" w:cstheme="majorBidi"/>
          <w:b/>
          <w:bCs/>
          <w:sz w:val="24"/>
          <w:szCs w:val="24"/>
          <w:lang w:val="en-GB"/>
        </w:rPr>
        <w:t>flavonoid</w:t>
      </w:r>
      <w:proofErr w:type="spellEnd"/>
      <w:r w:rsidRPr="00BD0091">
        <w:rPr>
          <w:rFonts w:asciiTheme="majorBidi" w:hAnsiTheme="majorBidi" w:cstheme="majorBidi"/>
          <w:b/>
          <w:bCs/>
          <w:sz w:val="24"/>
          <w:szCs w:val="24"/>
          <w:lang w:val="en-GB"/>
        </w:rPr>
        <w:t xml:space="preserve"> content of  extracts ethanol and methanol of fresh  Citrus </w:t>
      </w:r>
      <w:proofErr w:type="spellStart"/>
      <w:r w:rsidRPr="00BD0091">
        <w:rPr>
          <w:rFonts w:asciiTheme="majorBidi" w:hAnsiTheme="majorBidi" w:cstheme="majorBidi"/>
          <w:b/>
          <w:bCs/>
          <w:sz w:val="24"/>
          <w:szCs w:val="24"/>
          <w:lang w:val="en-GB"/>
        </w:rPr>
        <w:t>limon</w:t>
      </w:r>
      <w:proofErr w:type="spellEnd"/>
      <w:r w:rsidRPr="00BD0091">
        <w:rPr>
          <w:rFonts w:asciiTheme="majorBidi" w:hAnsiTheme="majorBidi" w:cstheme="majorBidi"/>
          <w:b/>
          <w:bCs/>
          <w:sz w:val="24"/>
          <w:szCs w:val="24"/>
          <w:lang w:val="en-GB"/>
        </w:rPr>
        <w:t xml:space="preserve"> peels</w:t>
      </w:r>
    </w:p>
    <w:p w:rsidR="00E325EB" w:rsidRPr="00BD0091" w:rsidRDefault="00E325EB" w:rsidP="00E325EB">
      <w:pPr>
        <w:spacing w:line="36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5782052" cy="2747264"/>
            <wp:effectExtent l="15412" t="6096" r="7706" b="0"/>
            <wp:docPr id="1"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25EB" w:rsidRPr="00BD0091" w:rsidRDefault="00E325EB" w:rsidP="00E325EB">
      <w:pPr>
        <w:spacing w:line="360" w:lineRule="auto"/>
        <w:jc w:val="both"/>
        <w:rPr>
          <w:rFonts w:asciiTheme="majorBidi" w:hAnsiTheme="majorBidi" w:cstheme="majorBidi"/>
          <w:i/>
          <w:iCs/>
          <w:color w:val="000000"/>
          <w:sz w:val="24"/>
          <w:szCs w:val="24"/>
          <w:lang w:val="en-GB"/>
        </w:rPr>
      </w:pPr>
      <w:proofErr w:type="spellStart"/>
      <w:r w:rsidRPr="00BD0091">
        <w:rPr>
          <w:rStyle w:val="fontstyle01"/>
          <w:rFonts w:asciiTheme="majorBidi" w:hAnsiTheme="majorBidi" w:cstheme="majorBidi"/>
          <w:sz w:val="24"/>
          <w:szCs w:val="24"/>
          <w:lang w:val="en-GB"/>
        </w:rPr>
        <w:t>Key</w:t>
      </w:r>
      <w:proofErr w:type="gramStart"/>
      <w:r w:rsidRPr="00BD0091">
        <w:rPr>
          <w:rStyle w:val="fontstyle01"/>
          <w:rFonts w:asciiTheme="majorBidi" w:hAnsiTheme="majorBidi" w:cstheme="majorBidi"/>
          <w:sz w:val="24"/>
          <w:szCs w:val="24"/>
          <w:lang w:val="en-GB"/>
        </w:rPr>
        <w:t>:</w:t>
      </w:r>
      <w:r w:rsidRPr="00BD0091">
        <w:rPr>
          <w:rFonts w:asciiTheme="majorBidi" w:hAnsiTheme="majorBidi" w:cstheme="majorBidi"/>
          <w:b/>
          <w:bCs/>
          <w:i/>
          <w:iCs/>
          <w:color w:val="000000"/>
          <w:sz w:val="24"/>
          <w:szCs w:val="24"/>
          <w:lang w:val="en-GB"/>
        </w:rPr>
        <w:t>EK</w:t>
      </w:r>
      <w:proofErr w:type="spellEnd"/>
      <w:proofErr w:type="gramEnd"/>
      <w:r w:rsidRPr="00BD0091">
        <w:rPr>
          <w:rFonts w:asciiTheme="majorBidi" w:hAnsiTheme="majorBidi" w:cstheme="majorBidi"/>
          <w:i/>
          <w:iCs/>
          <w:color w:val="000000"/>
          <w:sz w:val="24"/>
          <w:szCs w:val="24"/>
          <w:lang w:val="en-GB"/>
        </w:rPr>
        <w:t xml:space="preserve">: ethanol </w:t>
      </w:r>
      <w:proofErr w:type="spellStart"/>
      <w:r w:rsidRPr="00BD0091">
        <w:rPr>
          <w:rFonts w:asciiTheme="majorBidi" w:hAnsiTheme="majorBidi" w:cstheme="majorBidi"/>
          <w:i/>
          <w:iCs/>
          <w:color w:val="000000"/>
          <w:sz w:val="24"/>
          <w:szCs w:val="24"/>
          <w:lang w:val="en-GB"/>
        </w:rPr>
        <w:t>kenitra</w:t>
      </w:r>
      <w:proofErr w:type="spellEnd"/>
      <w:r w:rsidRPr="00BD0091">
        <w:rPr>
          <w:rFonts w:asciiTheme="majorBidi" w:hAnsiTheme="majorBidi" w:cstheme="majorBidi"/>
          <w:b/>
          <w:bCs/>
          <w:i/>
          <w:iCs/>
          <w:color w:val="000000"/>
          <w:sz w:val="24"/>
          <w:szCs w:val="24"/>
          <w:lang w:val="en-GB"/>
        </w:rPr>
        <w:t>, EM</w:t>
      </w:r>
      <w:r w:rsidRPr="00BD0091">
        <w:rPr>
          <w:rFonts w:asciiTheme="majorBidi" w:hAnsiTheme="majorBidi" w:cstheme="majorBidi"/>
          <w:i/>
          <w:iCs/>
          <w:color w:val="000000"/>
          <w:sz w:val="24"/>
          <w:szCs w:val="24"/>
          <w:lang w:val="en-GB"/>
        </w:rPr>
        <w:t xml:space="preserve"> :ethanol </w:t>
      </w:r>
      <w:proofErr w:type="spellStart"/>
      <w:r w:rsidRPr="00BD0091">
        <w:rPr>
          <w:rFonts w:asciiTheme="majorBidi" w:hAnsiTheme="majorBidi" w:cstheme="majorBidi"/>
          <w:i/>
          <w:iCs/>
          <w:color w:val="000000"/>
          <w:sz w:val="24"/>
          <w:szCs w:val="24"/>
          <w:lang w:val="en-GB"/>
        </w:rPr>
        <w:t>marrkech,</w:t>
      </w:r>
      <w:r w:rsidRPr="00BD0091">
        <w:rPr>
          <w:rFonts w:asciiTheme="majorBidi" w:hAnsiTheme="majorBidi" w:cstheme="majorBidi"/>
          <w:b/>
          <w:bCs/>
          <w:i/>
          <w:iCs/>
          <w:color w:val="000000"/>
          <w:sz w:val="24"/>
          <w:szCs w:val="24"/>
          <w:lang w:val="en-GB"/>
        </w:rPr>
        <w:t>EY:</w:t>
      </w:r>
      <w:r w:rsidRPr="00BD0091">
        <w:rPr>
          <w:rFonts w:asciiTheme="majorBidi" w:hAnsiTheme="majorBidi" w:cstheme="majorBidi"/>
          <w:i/>
          <w:iCs/>
          <w:color w:val="000000"/>
          <w:sz w:val="24"/>
          <w:szCs w:val="24"/>
          <w:lang w:val="en-GB"/>
        </w:rPr>
        <w:t>ethanol</w:t>
      </w:r>
      <w:proofErr w:type="spellEnd"/>
      <w:r w:rsidRPr="00BD0091">
        <w:rPr>
          <w:rFonts w:asciiTheme="majorBidi" w:hAnsiTheme="majorBidi" w:cstheme="majorBidi"/>
          <w:i/>
          <w:iCs/>
          <w:color w:val="000000"/>
          <w:sz w:val="24"/>
          <w:szCs w:val="24"/>
          <w:lang w:val="en-GB"/>
        </w:rPr>
        <w:t xml:space="preserve"> </w:t>
      </w:r>
      <w:proofErr w:type="spellStart"/>
      <w:r w:rsidRPr="00BD0091">
        <w:rPr>
          <w:rFonts w:asciiTheme="majorBidi" w:hAnsiTheme="majorBidi" w:cstheme="majorBidi"/>
          <w:i/>
          <w:iCs/>
          <w:color w:val="000000"/>
          <w:sz w:val="24"/>
          <w:szCs w:val="24"/>
          <w:lang w:val="en-GB"/>
        </w:rPr>
        <w:t>yemen</w:t>
      </w:r>
      <w:proofErr w:type="spellEnd"/>
      <w:r w:rsidRPr="00BD0091">
        <w:rPr>
          <w:rFonts w:asciiTheme="majorBidi" w:hAnsiTheme="majorBidi" w:cstheme="majorBidi"/>
          <w:i/>
          <w:iCs/>
          <w:color w:val="000000"/>
          <w:sz w:val="24"/>
          <w:szCs w:val="24"/>
          <w:lang w:val="en-GB"/>
        </w:rPr>
        <w:t>,</w:t>
      </w:r>
    </w:p>
    <w:p w:rsidR="00E325EB" w:rsidRPr="00BD0091" w:rsidRDefault="00E325EB" w:rsidP="00E325EB">
      <w:pPr>
        <w:spacing w:line="360" w:lineRule="auto"/>
        <w:jc w:val="both"/>
        <w:rPr>
          <w:rFonts w:asciiTheme="majorBidi" w:hAnsiTheme="majorBidi" w:cstheme="majorBidi"/>
          <w:b/>
          <w:bCs/>
          <w:color w:val="000000"/>
          <w:sz w:val="24"/>
          <w:szCs w:val="24"/>
          <w:lang w:val="en-GB"/>
        </w:rPr>
      </w:pPr>
      <w:proofErr w:type="spellStart"/>
      <w:r w:rsidRPr="00BD0091">
        <w:rPr>
          <w:rStyle w:val="fontstyle01"/>
          <w:rFonts w:asciiTheme="majorBidi" w:hAnsiTheme="majorBidi" w:cstheme="majorBidi"/>
          <w:i/>
          <w:iCs/>
          <w:sz w:val="24"/>
          <w:szCs w:val="24"/>
          <w:lang w:val="en-GB"/>
        </w:rPr>
        <w:t>MM</w:t>
      </w:r>
      <w:proofErr w:type="gramStart"/>
      <w:r w:rsidRPr="00BD0091">
        <w:rPr>
          <w:rStyle w:val="fontstyle01"/>
          <w:rFonts w:asciiTheme="majorBidi" w:hAnsiTheme="majorBidi" w:cstheme="majorBidi"/>
          <w:i/>
          <w:iCs/>
          <w:sz w:val="24"/>
          <w:szCs w:val="24"/>
          <w:lang w:val="en-GB"/>
        </w:rPr>
        <w:t>:</w:t>
      </w:r>
      <w:r w:rsidRPr="00BD0091">
        <w:rPr>
          <w:rFonts w:asciiTheme="majorBidi" w:hAnsiTheme="majorBidi" w:cstheme="majorBidi"/>
          <w:b/>
          <w:bCs/>
          <w:sz w:val="24"/>
          <w:szCs w:val="24"/>
          <w:lang w:val="en-GB"/>
        </w:rPr>
        <w:t>m</w:t>
      </w:r>
      <w:r w:rsidRPr="00BD0091">
        <w:rPr>
          <w:rFonts w:asciiTheme="majorBidi" w:hAnsiTheme="majorBidi" w:cstheme="majorBidi"/>
          <w:i/>
          <w:iCs/>
          <w:sz w:val="24"/>
          <w:szCs w:val="24"/>
          <w:lang w:val="en-GB"/>
        </w:rPr>
        <w:t>ethanol</w:t>
      </w:r>
      <w:proofErr w:type="spellEnd"/>
      <w:proofErr w:type="gramEnd"/>
      <w:r w:rsidRPr="00BD0091">
        <w:rPr>
          <w:rFonts w:asciiTheme="majorBidi" w:hAnsiTheme="majorBidi" w:cstheme="majorBidi"/>
          <w:i/>
          <w:iCs/>
          <w:sz w:val="24"/>
          <w:szCs w:val="24"/>
          <w:lang w:val="en-GB"/>
        </w:rPr>
        <w:t xml:space="preserve"> </w:t>
      </w:r>
      <w:proofErr w:type="spellStart"/>
      <w:r w:rsidRPr="00BD0091">
        <w:rPr>
          <w:rFonts w:asciiTheme="majorBidi" w:hAnsiTheme="majorBidi" w:cstheme="majorBidi"/>
          <w:i/>
          <w:iCs/>
          <w:sz w:val="24"/>
          <w:szCs w:val="24"/>
          <w:lang w:val="en-GB"/>
        </w:rPr>
        <w:t>oil</w:t>
      </w:r>
      <w:r w:rsidRPr="00BD0091">
        <w:rPr>
          <w:rStyle w:val="fontstyle01"/>
          <w:rFonts w:asciiTheme="majorBidi" w:hAnsiTheme="majorBidi" w:cstheme="majorBidi"/>
          <w:i/>
          <w:iCs/>
          <w:sz w:val="24"/>
          <w:szCs w:val="24"/>
          <w:lang w:val="en-GB"/>
        </w:rPr>
        <w:t>,</w:t>
      </w:r>
      <w:r w:rsidRPr="00BD0091">
        <w:rPr>
          <w:rFonts w:asciiTheme="majorBidi" w:hAnsiTheme="majorBidi" w:cstheme="majorBidi"/>
          <w:b/>
          <w:bCs/>
          <w:i/>
          <w:iCs/>
          <w:color w:val="000000"/>
          <w:sz w:val="24"/>
          <w:szCs w:val="24"/>
          <w:lang w:val="en-GB"/>
        </w:rPr>
        <w:t>MK</w:t>
      </w:r>
      <w:proofErr w:type="spellEnd"/>
      <w:r w:rsidRPr="00BD0091">
        <w:rPr>
          <w:rFonts w:asciiTheme="majorBidi" w:hAnsiTheme="majorBidi" w:cstheme="majorBidi"/>
          <w:i/>
          <w:iCs/>
          <w:color w:val="000000"/>
          <w:sz w:val="24"/>
          <w:szCs w:val="24"/>
          <w:lang w:val="en-GB"/>
        </w:rPr>
        <w:t xml:space="preserve">: methanol </w:t>
      </w:r>
      <w:proofErr w:type="spellStart"/>
      <w:r w:rsidRPr="00BD0091">
        <w:rPr>
          <w:rFonts w:asciiTheme="majorBidi" w:hAnsiTheme="majorBidi" w:cstheme="majorBidi"/>
          <w:i/>
          <w:iCs/>
          <w:color w:val="000000"/>
          <w:sz w:val="24"/>
          <w:szCs w:val="24"/>
          <w:lang w:val="en-GB"/>
        </w:rPr>
        <w:t>kenitra</w:t>
      </w:r>
      <w:proofErr w:type="spellEnd"/>
      <w:r w:rsidRPr="00BD0091">
        <w:rPr>
          <w:rFonts w:asciiTheme="majorBidi" w:hAnsiTheme="majorBidi" w:cstheme="majorBidi"/>
          <w:b/>
          <w:bCs/>
          <w:i/>
          <w:iCs/>
          <w:color w:val="000000"/>
          <w:sz w:val="24"/>
          <w:szCs w:val="24"/>
          <w:lang w:val="en-GB"/>
        </w:rPr>
        <w:t>, MM</w:t>
      </w:r>
      <w:r w:rsidRPr="00BD0091">
        <w:rPr>
          <w:rFonts w:asciiTheme="majorBidi" w:hAnsiTheme="majorBidi" w:cstheme="majorBidi"/>
          <w:i/>
          <w:iCs/>
          <w:color w:val="000000"/>
          <w:sz w:val="24"/>
          <w:szCs w:val="24"/>
          <w:lang w:val="en-GB"/>
        </w:rPr>
        <w:t xml:space="preserve"> :methanol </w:t>
      </w:r>
      <w:proofErr w:type="spellStart"/>
      <w:r w:rsidRPr="00BD0091">
        <w:rPr>
          <w:rFonts w:asciiTheme="majorBidi" w:hAnsiTheme="majorBidi" w:cstheme="majorBidi"/>
          <w:i/>
          <w:iCs/>
          <w:color w:val="000000"/>
          <w:sz w:val="24"/>
          <w:szCs w:val="24"/>
          <w:lang w:val="en-GB"/>
        </w:rPr>
        <w:t>marrkech,</w:t>
      </w:r>
      <w:r w:rsidRPr="00BD0091">
        <w:rPr>
          <w:rFonts w:asciiTheme="majorBidi" w:hAnsiTheme="majorBidi" w:cstheme="majorBidi"/>
          <w:b/>
          <w:bCs/>
          <w:i/>
          <w:iCs/>
          <w:color w:val="000000"/>
          <w:sz w:val="24"/>
          <w:szCs w:val="24"/>
          <w:lang w:val="en-GB"/>
        </w:rPr>
        <w:t>MY:m</w:t>
      </w:r>
      <w:r w:rsidRPr="00BD0091">
        <w:rPr>
          <w:rFonts w:asciiTheme="majorBidi" w:hAnsiTheme="majorBidi" w:cstheme="majorBidi"/>
          <w:i/>
          <w:iCs/>
          <w:color w:val="000000"/>
          <w:sz w:val="24"/>
          <w:szCs w:val="24"/>
          <w:lang w:val="en-GB"/>
        </w:rPr>
        <w:t>ethanol</w:t>
      </w:r>
      <w:proofErr w:type="spellEnd"/>
      <w:r w:rsidRPr="00BD0091">
        <w:rPr>
          <w:rFonts w:asciiTheme="majorBidi" w:hAnsiTheme="majorBidi" w:cstheme="majorBidi"/>
          <w:i/>
          <w:iCs/>
          <w:color w:val="000000"/>
          <w:sz w:val="24"/>
          <w:szCs w:val="24"/>
          <w:lang w:val="en-GB"/>
        </w:rPr>
        <w:t xml:space="preserve"> </w:t>
      </w:r>
      <w:proofErr w:type="spellStart"/>
      <w:r w:rsidRPr="00BD0091">
        <w:rPr>
          <w:rFonts w:asciiTheme="majorBidi" w:hAnsiTheme="majorBidi" w:cstheme="majorBidi"/>
          <w:i/>
          <w:iCs/>
          <w:color w:val="000000"/>
          <w:sz w:val="24"/>
          <w:szCs w:val="24"/>
          <w:lang w:val="en-GB"/>
        </w:rPr>
        <w:t>yemen</w:t>
      </w:r>
      <w:proofErr w:type="spellEnd"/>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The content of total </w:t>
      </w:r>
      <w:proofErr w:type="spellStart"/>
      <w:r w:rsidRPr="00BD0091">
        <w:rPr>
          <w:rFonts w:asciiTheme="majorBidi" w:hAnsiTheme="majorBidi" w:cstheme="majorBidi"/>
          <w:sz w:val="24"/>
          <w:szCs w:val="24"/>
          <w:lang w:val="en-GB"/>
        </w:rPr>
        <w:t>flavonoid</w:t>
      </w:r>
      <w:proofErr w:type="spellEnd"/>
      <w:r w:rsidRPr="00BD0091">
        <w:rPr>
          <w:rFonts w:asciiTheme="majorBidi" w:hAnsiTheme="majorBidi" w:cstheme="majorBidi"/>
          <w:sz w:val="24"/>
          <w:szCs w:val="24"/>
          <w:lang w:val="en-GB"/>
        </w:rPr>
        <w:t xml:space="preserve"> in the </w:t>
      </w:r>
      <w:proofErr w:type="spellStart"/>
      <w:r w:rsidRPr="00BD0091">
        <w:rPr>
          <w:rFonts w:asciiTheme="majorBidi" w:hAnsiTheme="majorBidi" w:cstheme="majorBidi"/>
          <w:sz w:val="24"/>
          <w:szCs w:val="24"/>
          <w:lang w:val="en-GB"/>
        </w:rPr>
        <w:t>ethanolic</w:t>
      </w:r>
      <w:proofErr w:type="spellEnd"/>
      <w:r w:rsidRPr="00BD0091">
        <w:rPr>
          <w:rFonts w:asciiTheme="majorBidi" w:hAnsiTheme="majorBidi" w:cstheme="majorBidi"/>
          <w:sz w:val="24"/>
          <w:szCs w:val="24"/>
          <w:lang w:val="en-GB"/>
        </w:rPr>
        <w:t xml:space="preserve"> ext</w:t>
      </w:r>
      <w:r>
        <w:rPr>
          <w:rFonts w:asciiTheme="majorBidi" w:hAnsiTheme="majorBidi" w:cstheme="majorBidi"/>
          <w:sz w:val="24"/>
          <w:szCs w:val="24"/>
          <w:lang w:val="en-GB"/>
        </w:rPr>
        <w:t xml:space="preserve">racts shows different results, who highest is </w:t>
      </w:r>
      <w:r w:rsidRPr="00BD0091">
        <w:rPr>
          <w:rFonts w:asciiTheme="majorBidi" w:hAnsiTheme="majorBidi" w:cstheme="majorBidi"/>
          <w:sz w:val="24"/>
          <w:szCs w:val="24"/>
          <w:lang w:val="en-GB"/>
        </w:rPr>
        <w:t>Marrakech by84</w:t>
      </w:r>
      <w:proofErr w:type="gramStart"/>
      <w:r w:rsidRPr="00BD0091">
        <w:rPr>
          <w:rFonts w:asciiTheme="majorBidi" w:hAnsiTheme="majorBidi" w:cstheme="majorBidi"/>
          <w:sz w:val="24"/>
          <w:szCs w:val="24"/>
          <w:lang w:val="en-GB"/>
        </w:rPr>
        <w:t>,8372</w:t>
      </w:r>
      <w:proofErr w:type="gramEnd"/>
      <w:r w:rsidRPr="00BD0091">
        <w:rPr>
          <w:rFonts w:asciiTheme="majorBidi" w:hAnsiTheme="majorBidi" w:cstheme="majorBidi"/>
          <w:sz w:val="24"/>
          <w:szCs w:val="24"/>
          <w:lang w:val="en-GB"/>
        </w:rPr>
        <w:t xml:space="preserve"> µg/ml, followed by the value of Kenitra  56 µg/ml and the lowest result in Yemen 44,37209 µg/ml. And also for the content of total polyphenols in the</w:t>
      </w:r>
      <w:r>
        <w:rPr>
          <w:rFonts w:asciiTheme="majorBidi" w:hAnsiTheme="majorBidi" w:cstheme="majorBidi"/>
          <w:sz w:val="24"/>
          <w:szCs w:val="24"/>
          <w:lang w:val="en-GB"/>
        </w:rPr>
        <w:t xml:space="preserve"> </w:t>
      </w:r>
      <w:proofErr w:type="spellStart"/>
      <w:r w:rsidRPr="00BD0091">
        <w:rPr>
          <w:rFonts w:asciiTheme="majorBidi" w:hAnsiTheme="majorBidi" w:cstheme="majorBidi"/>
          <w:sz w:val="24"/>
          <w:szCs w:val="24"/>
          <w:lang w:val="en-GB"/>
        </w:rPr>
        <w:t>Methanolic</w:t>
      </w:r>
      <w:proofErr w:type="spellEnd"/>
      <w:r w:rsidRPr="00BD0091">
        <w:rPr>
          <w:rFonts w:asciiTheme="majorBidi" w:hAnsiTheme="majorBidi" w:cstheme="majorBidi"/>
          <w:sz w:val="24"/>
          <w:szCs w:val="24"/>
          <w:lang w:val="en-GB"/>
        </w:rPr>
        <w:t xml:space="preserve"> extracts, we find the high percentage in Marrakech by 68,5581µg/ml, followed by the value of Kenitra  45,53488 µg/ml and the lowest result in Yemen 21,11627 µg/ml. According to the results obtained in our study, the content of total </w:t>
      </w:r>
      <w:proofErr w:type="spellStart"/>
      <w:r w:rsidRPr="00BD0091">
        <w:rPr>
          <w:rFonts w:asciiTheme="majorBidi" w:hAnsiTheme="majorBidi" w:cstheme="majorBidi"/>
          <w:sz w:val="24"/>
          <w:szCs w:val="24"/>
          <w:lang w:val="en-GB"/>
        </w:rPr>
        <w:t>flavonoid</w:t>
      </w:r>
      <w:proofErr w:type="spellEnd"/>
      <w:r w:rsidRPr="00BD0091">
        <w:rPr>
          <w:rFonts w:asciiTheme="majorBidi" w:hAnsiTheme="majorBidi" w:cstheme="majorBidi"/>
          <w:sz w:val="24"/>
          <w:szCs w:val="24"/>
          <w:lang w:val="en-GB"/>
        </w:rPr>
        <w:t xml:space="preserve"> in the </w:t>
      </w:r>
      <w:proofErr w:type="spellStart"/>
      <w:r w:rsidRPr="00BD0091">
        <w:rPr>
          <w:rFonts w:asciiTheme="majorBidi" w:hAnsiTheme="majorBidi" w:cstheme="majorBidi"/>
          <w:sz w:val="24"/>
          <w:szCs w:val="24"/>
          <w:lang w:val="en-GB"/>
        </w:rPr>
        <w:t>ethanolic</w:t>
      </w:r>
      <w:proofErr w:type="spellEnd"/>
      <w:r w:rsidRPr="00BD0091">
        <w:rPr>
          <w:rFonts w:asciiTheme="majorBidi" w:hAnsiTheme="majorBidi" w:cstheme="majorBidi"/>
          <w:sz w:val="24"/>
          <w:szCs w:val="24"/>
          <w:lang w:val="en-GB"/>
        </w:rPr>
        <w:t xml:space="preserve"> extracts is the highest from the </w:t>
      </w:r>
      <w:proofErr w:type="spellStart"/>
      <w:r w:rsidRPr="00BD0091">
        <w:rPr>
          <w:rFonts w:asciiTheme="majorBidi" w:hAnsiTheme="majorBidi" w:cstheme="majorBidi"/>
          <w:sz w:val="24"/>
          <w:szCs w:val="24"/>
          <w:lang w:val="en-GB"/>
        </w:rPr>
        <w:t>methanolic</w:t>
      </w:r>
      <w:proofErr w:type="spellEnd"/>
      <w:r w:rsidRPr="00BD0091">
        <w:rPr>
          <w:rFonts w:asciiTheme="majorBidi" w:hAnsiTheme="majorBidi" w:cstheme="majorBidi"/>
          <w:sz w:val="24"/>
          <w:szCs w:val="24"/>
          <w:lang w:val="en-GB"/>
        </w:rPr>
        <w:t xml:space="preserve"> extracts. The reason the difference in polarity made the flavonoids ratio of extracted ethanol higher th</w:t>
      </w:r>
      <w:r>
        <w:rPr>
          <w:rFonts w:asciiTheme="majorBidi" w:hAnsiTheme="majorBidi" w:cstheme="majorBidi"/>
          <w:sz w:val="24"/>
          <w:szCs w:val="24"/>
          <w:lang w:val="en-GB"/>
        </w:rPr>
        <w:t xml:space="preserve">an that of extracted methanol, </w:t>
      </w:r>
      <w:r w:rsidRPr="00BD0091">
        <w:rPr>
          <w:rFonts w:asciiTheme="majorBidi" w:hAnsiTheme="majorBidi" w:cstheme="majorBidi"/>
          <w:sz w:val="24"/>
          <w:szCs w:val="24"/>
          <w:lang w:val="en-GB"/>
        </w:rPr>
        <w:t xml:space="preserve">This study is conformity </w:t>
      </w:r>
      <w:proofErr w:type="gramStart"/>
      <w:r w:rsidRPr="00BD0091">
        <w:rPr>
          <w:rFonts w:asciiTheme="majorBidi" w:hAnsiTheme="majorBidi" w:cstheme="majorBidi"/>
          <w:sz w:val="24"/>
          <w:szCs w:val="24"/>
          <w:lang w:val="en-GB"/>
        </w:rPr>
        <w:t>with  (</w:t>
      </w:r>
      <w:proofErr w:type="gramEnd"/>
      <w:r w:rsidRPr="00BD0091">
        <w:rPr>
          <w:rFonts w:asciiTheme="majorBidi" w:hAnsiTheme="majorBidi" w:cstheme="majorBidi"/>
          <w:sz w:val="24"/>
          <w:szCs w:val="24"/>
          <w:lang w:val="en-GB"/>
        </w:rPr>
        <w:t xml:space="preserve">Ngo, 20). As well  The differences in the values of total </w:t>
      </w:r>
      <w:proofErr w:type="spellStart"/>
      <w:r w:rsidRPr="00BD0091">
        <w:rPr>
          <w:rFonts w:asciiTheme="majorBidi" w:hAnsiTheme="majorBidi" w:cstheme="majorBidi"/>
          <w:sz w:val="24"/>
          <w:szCs w:val="24"/>
          <w:lang w:val="en-GB"/>
        </w:rPr>
        <w:t>flavonoid</w:t>
      </w:r>
      <w:proofErr w:type="spellEnd"/>
      <w:r w:rsidRPr="00BD0091">
        <w:rPr>
          <w:rFonts w:asciiTheme="majorBidi" w:hAnsiTheme="majorBidi" w:cstheme="majorBidi"/>
          <w:sz w:val="24"/>
          <w:szCs w:val="24"/>
          <w:lang w:val="en-GB"/>
        </w:rPr>
        <w:t xml:space="preserve"> content (TFC) for various citrus peel areas be affected by the degree of fruit ripening and genetic factors, environmental conditions, climate, lack of water, distance and proximity to the sea and elevation. This study is consistent </w:t>
      </w:r>
      <w:proofErr w:type="gramStart"/>
      <w:r w:rsidRPr="00BD0091">
        <w:rPr>
          <w:rFonts w:asciiTheme="majorBidi" w:hAnsiTheme="majorBidi" w:cstheme="majorBidi"/>
          <w:sz w:val="24"/>
          <w:szCs w:val="24"/>
          <w:lang w:val="en-GB"/>
        </w:rPr>
        <w:t>with  (</w:t>
      </w:r>
      <w:proofErr w:type="spellStart"/>
      <w:proofErr w:type="gramEnd"/>
      <w:r w:rsidRPr="00BD0091">
        <w:rPr>
          <w:rFonts w:asciiTheme="majorBidi" w:hAnsiTheme="majorBidi" w:cstheme="majorBidi"/>
          <w:sz w:val="24"/>
          <w:szCs w:val="24"/>
          <w:lang w:val="en-GB"/>
        </w:rPr>
        <w:t>Jahanban-Esfahlan</w:t>
      </w:r>
      <w:proofErr w:type="spellEnd"/>
      <w:r w:rsidRPr="00BD0091">
        <w:rPr>
          <w:rFonts w:asciiTheme="majorBidi" w:hAnsiTheme="majorBidi" w:cstheme="majorBidi"/>
          <w:color w:val="8DB3E2" w:themeColor="text2" w:themeTint="66"/>
          <w:sz w:val="24"/>
          <w:szCs w:val="24"/>
          <w:lang w:val="en-GB"/>
        </w:rPr>
        <w:t xml:space="preserve"> </w:t>
      </w:r>
      <w:r w:rsidRPr="00BD0091">
        <w:rPr>
          <w:rFonts w:asciiTheme="majorBidi" w:hAnsiTheme="majorBidi" w:cstheme="majorBidi"/>
          <w:sz w:val="24"/>
          <w:szCs w:val="24"/>
          <w:lang w:val="en-GB"/>
        </w:rPr>
        <w:t>et al.,, 2019)</w:t>
      </w:r>
      <w:r w:rsidRPr="00BD0091">
        <w:rPr>
          <w:rFonts w:asciiTheme="majorBidi" w:hAnsiTheme="majorBidi" w:cstheme="majorBidi"/>
          <w:sz w:val="24"/>
          <w:szCs w:val="24"/>
          <w:vertAlign w:val="superscript"/>
          <w:lang w:val="en-GB"/>
        </w:rPr>
        <w:t>16</w:t>
      </w:r>
      <w:r w:rsidRPr="00BD0091">
        <w:rPr>
          <w:rFonts w:asciiTheme="majorBidi" w:hAnsiTheme="majorBidi" w:cstheme="majorBidi"/>
          <w:sz w:val="24"/>
          <w:szCs w:val="24"/>
          <w:lang w:val="en-GB"/>
        </w:rPr>
        <w:t>.</w:t>
      </w:r>
    </w:p>
    <w:p w:rsidR="00E325EB" w:rsidRPr="00BD0091" w:rsidRDefault="00E325EB" w:rsidP="00E325EB">
      <w:pPr>
        <w:spacing w:line="360" w:lineRule="auto"/>
        <w:jc w:val="both"/>
        <w:rPr>
          <w:rFonts w:asciiTheme="majorBidi" w:hAnsiTheme="majorBidi" w:cstheme="majorBidi"/>
          <w:b/>
          <w:bCs/>
          <w:sz w:val="24"/>
          <w:szCs w:val="24"/>
          <w:lang w:val="en-GB"/>
        </w:rPr>
      </w:pPr>
      <w:r w:rsidRPr="00BD0091">
        <w:rPr>
          <w:rFonts w:asciiTheme="majorBidi" w:hAnsiTheme="majorBidi" w:cstheme="majorBidi"/>
          <w:b/>
          <w:bCs/>
          <w:sz w:val="24"/>
          <w:szCs w:val="24"/>
          <w:lang w:val="en-GB"/>
        </w:rPr>
        <w:t>Radical scavenging activities (DPPH)</w:t>
      </w:r>
    </w:p>
    <w:p w:rsidR="00E325EB"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Th</w:t>
      </w:r>
      <w:r>
        <w:rPr>
          <w:rFonts w:asciiTheme="majorBidi" w:hAnsiTheme="majorBidi" w:cstheme="majorBidi"/>
          <w:sz w:val="24"/>
          <w:szCs w:val="24"/>
          <w:lang w:val="en-GB"/>
        </w:rPr>
        <w:t xml:space="preserve">e Radical scavenging </w:t>
      </w:r>
      <w:proofErr w:type="gramStart"/>
      <w:r>
        <w:rPr>
          <w:rFonts w:asciiTheme="majorBidi" w:hAnsiTheme="majorBidi" w:cstheme="majorBidi"/>
          <w:sz w:val="24"/>
          <w:szCs w:val="24"/>
          <w:lang w:val="en-GB"/>
        </w:rPr>
        <w:t xml:space="preserve">activities </w:t>
      </w:r>
      <w:r w:rsidRPr="00BD0091">
        <w:rPr>
          <w:rFonts w:asciiTheme="majorBidi" w:hAnsiTheme="majorBidi" w:cstheme="majorBidi"/>
          <w:sz w:val="24"/>
          <w:szCs w:val="24"/>
          <w:lang w:val="en-GB"/>
        </w:rPr>
        <w:t>(DPPH) was</w:t>
      </w:r>
      <w:proofErr w:type="gramEnd"/>
      <w:r w:rsidRPr="00BD0091">
        <w:rPr>
          <w:rFonts w:asciiTheme="majorBidi" w:hAnsiTheme="majorBidi" w:cstheme="majorBidi"/>
          <w:sz w:val="24"/>
          <w:szCs w:val="24"/>
          <w:lang w:val="en-GB"/>
        </w:rPr>
        <w:t xml:space="preserve"> found of standard ascorbic acid at different concentrations was found (Tables 7) (fig. 5). And also, The Radical scavenging activities (DPPH) of essential oil and extracts (Tables 8) (Fig 6</w:t>
      </w:r>
      <w:proofErr w:type="gramStart"/>
      <w:r w:rsidRPr="00BD0091">
        <w:rPr>
          <w:rFonts w:asciiTheme="majorBidi" w:hAnsiTheme="majorBidi" w:cstheme="majorBidi"/>
          <w:sz w:val="24"/>
          <w:szCs w:val="24"/>
          <w:lang w:val="en-GB"/>
        </w:rPr>
        <w:t>,7,8</w:t>
      </w:r>
      <w:proofErr w:type="gramEnd"/>
      <w:r w:rsidRPr="00BD0091">
        <w:rPr>
          <w:rFonts w:asciiTheme="majorBidi" w:hAnsiTheme="majorBidi" w:cstheme="majorBidi"/>
          <w:sz w:val="24"/>
          <w:szCs w:val="24"/>
          <w:lang w:val="en-GB"/>
        </w:rPr>
        <w:t>).  And that is by measuring the</w:t>
      </w:r>
      <w:r>
        <w:rPr>
          <w:rFonts w:asciiTheme="majorBidi" w:hAnsiTheme="majorBidi" w:cstheme="majorBidi"/>
          <w:sz w:val="24"/>
          <w:szCs w:val="24"/>
          <w:lang w:val="en-GB"/>
        </w:rPr>
        <w:t xml:space="preserve"> </w:t>
      </w:r>
      <w:r w:rsidRPr="00BD0091">
        <w:rPr>
          <w:rFonts w:asciiTheme="majorBidi" w:hAnsiTheme="majorBidi" w:cstheme="majorBidi"/>
          <w:sz w:val="24"/>
          <w:szCs w:val="24"/>
          <w:lang w:val="en-GB"/>
        </w:rPr>
        <w:t xml:space="preserve">absorbance at the wavelength of 517 nm for different concentrations of extracts and the control. </w:t>
      </w: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Pr="00BD0091" w:rsidRDefault="00E325EB" w:rsidP="00E325EB">
      <w:pPr>
        <w:spacing w:line="360" w:lineRule="auto"/>
        <w:jc w:val="both"/>
        <w:rPr>
          <w:rFonts w:asciiTheme="majorBidi" w:hAnsiTheme="majorBidi" w:cstheme="majorBidi"/>
          <w:sz w:val="24"/>
          <w:szCs w:val="24"/>
          <w:lang w:val="en-GB"/>
        </w:rPr>
      </w:pPr>
    </w:p>
    <w:p w:rsidR="00E325EB" w:rsidRPr="00452AAF" w:rsidRDefault="00E325EB" w:rsidP="00E325EB">
      <w:pPr>
        <w:tabs>
          <w:tab w:val="right" w:pos="9070"/>
        </w:tabs>
        <w:spacing w:line="360" w:lineRule="auto"/>
        <w:jc w:val="both"/>
        <w:rPr>
          <w:rFonts w:asciiTheme="majorBidi" w:hAnsiTheme="majorBidi" w:cstheme="majorBidi"/>
          <w:sz w:val="24"/>
          <w:szCs w:val="24"/>
          <w:lang w:val="en-GB"/>
        </w:rPr>
      </w:pPr>
      <w:r w:rsidRPr="00452AAF">
        <w:rPr>
          <w:rStyle w:val="lev"/>
          <w:rFonts w:asciiTheme="majorBidi" w:hAnsiTheme="majorBidi" w:cstheme="majorBidi"/>
          <w:sz w:val="24"/>
          <w:szCs w:val="24"/>
          <w:bdr w:val="none" w:sz="0" w:space="0" w:color="auto" w:frame="1"/>
          <w:shd w:val="clear" w:color="auto" w:fill="FFFFFF"/>
          <w:lang w:val="en-GB"/>
        </w:rPr>
        <w:t>Table (7): % DPPH SCAVENGING ACTIVITY OF STANDARD ASCORBIC ACID</w:t>
      </w:r>
      <w:r w:rsidRPr="00452AAF">
        <w:rPr>
          <w:rStyle w:val="lev"/>
          <w:rFonts w:asciiTheme="majorBidi" w:hAnsiTheme="majorBidi" w:cstheme="majorBidi"/>
          <w:sz w:val="24"/>
          <w:szCs w:val="24"/>
          <w:bdr w:val="none" w:sz="0" w:space="0" w:color="auto" w:frame="1"/>
          <w:shd w:val="clear" w:color="auto" w:fill="FFFFFF"/>
          <w:lang w:val="en-GB"/>
        </w:rPr>
        <w:tab/>
      </w:r>
    </w:p>
    <w:p w:rsidR="00E325EB" w:rsidRPr="00452AAF" w:rsidRDefault="00E325EB" w:rsidP="00E325EB">
      <w:pPr>
        <w:spacing w:line="360" w:lineRule="auto"/>
        <w:jc w:val="both"/>
        <w:rPr>
          <w:rStyle w:val="lev"/>
          <w:rFonts w:asciiTheme="majorBidi" w:hAnsiTheme="majorBidi" w:cstheme="majorBidi"/>
          <w:sz w:val="24"/>
          <w:szCs w:val="24"/>
          <w:bdr w:val="none" w:sz="0" w:space="0" w:color="auto" w:frame="1"/>
          <w:shd w:val="clear" w:color="auto" w:fill="FFFFFF"/>
          <w:lang w:val="en-GB"/>
        </w:rPr>
      </w:pPr>
      <w:r w:rsidRPr="00452AAF">
        <w:rPr>
          <w:rStyle w:val="lev"/>
          <w:rFonts w:asciiTheme="majorBidi" w:hAnsiTheme="majorBidi" w:cstheme="majorBidi"/>
          <w:sz w:val="24"/>
          <w:szCs w:val="24"/>
          <w:bdr w:val="none" w:sz="0" w:space="0" w:color="auto" w:frame="1"/>
          <w:shd w:val="clear" w:color="auto" w:fill="FFFFFF"/>
          <w:lang w:val="en-GB"/>
        </w:rPr>
        <w:lastRenderedPageBreak/>
        <w:t>Fig (5): CALIBRATION CURVE OF STANDARD ASCORBIC ACID</w:t>
      </w:r>
    </w:p>
    <w:p w:rsidR="00E325EB" w:rsidRPr="00452AAF" w:rsidRDefault="00E325EB" w:rsidP="00E325EB">
      <w:pPr>
        <w:spacing w:line="360" w:lineRule="auto"/>
        <w:jc w:val="both"/>
        <w:rPr>
          <w:rStyle w:val="lev"/>
          <w:rFonts w:asciiTheme="majorBidi" w:hAnsiTheme="majorBidi" w:cstheme="majorBidi"/>
          <w:sz w:val="24"/>
          <w:szCs w:val="24"/>
          <w:bdr w:val="none" w:sz="0" w:space="0" w:color="auto" w:frame="1"/>
          <w:shd w:val="clear" w:color="auto" w:fill="FFFFFF"/>
          <w:lang w:val="en-GB"/>
        </w:rPr>
      </w:pPr>
    </w:p>
    <w:tbl>
      <w:tblPr>
        <w:tblpPr w:leftFromText="180" w:rightFromText="180" w:vertAnchor="text" w:horzAnchor="page" w:tblpX="7258"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436"/>
        <w:gridCol w:w="1366"/>
      </w:tblGrid>
      <w:tr w:rsidR="00E325EB" w:rsidRPr="00BD0091" w:rsidTr="00E325EB">
        <w:trPr>
          <w:trHeight w:val="547"/>
        </w:trPr>
        <w:tc>
          <w:tcPr>
            <w:tcW w:w="1326"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Standard</w:t>
            </w:r>
          </w:p>
        </w:tc>
        <w:tc>
          <w:tcPr>
            <w:tcW w:w="2802" w:type="dxa"/>
            <w:gridSpan w:val="2"/>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Acid ascorbic</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Con </w:t>
            </w: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µg/ml</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w:t>
            </w:r>
            <w:proofErr w:type="spellStart"/>
            <w:r w:rsidRPr="00BD0091">
              <w:rPr>
                <w:rFonts w:asciiTheme="majorBidi" w:eastAsia="Times New Roman" w:hAnsiTheme="majorBidi" w:cstheme="majorBidi"/>
                <w:color w:val="000000"/>
                <w:sz w:val="24"/>
                <w:szCs w:val="24"/>
                <w:lang w:val="en-US" w:eastAsia="en-US"/>
              </w:rPr>
              <w:t>Abcorbance</w:t>
            </w:r>
            <w:proofErr w:type="spellEnd"/>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517nm</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 xml:space="preserve">SCV% </w:t>
            </w: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0,037</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49,31</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0,034</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53,42</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0,032</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56,16</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80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0, 031</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57,53</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120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0,029</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60,27</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140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0,028</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61,64</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160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0,026</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64,38</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180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0,022</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68,49</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200</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0,022</w:t>
            </w:r>
          </w:p>
        </w:tc>
        <w:tc>
          <w:tcPr>
            <w:tcW w:w="1366"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69,86</w:t>
            </w:r>
          </w:p>
        </w:tc>
      </w:tr>
      <w:tr w:rsidR="00E325EB" w:rsidRPr="00BD0091" w:rsidTr="00E325EB">
        <w:tc>
          <w:tcPr>
            <w:tcW w:w="132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blank</w:t>
            </w:r>
          </w:p>
        </w:tc>
        <w:tc>
          <w:tcPr>
            <w:tcW w:w="1436"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0,073</w:t>
            </w:r>
          </w:p>
        </w:tc>
        <w:tc>
          <w:tcPr>
            <w:tcW w:w="1366"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bl>
    <w:p w:rsidR="00E325EB" w:rsidRPr="00BD0091" w:rsidRDefault="00E325EB" w:rsidP="00E325EB">
      <w:pPr>
        <w:spacing w:line="360" w:lineRule="auto"/>
        <w:jc w:val="both"/>
        <w:rPr>
          <w:rFonts w:asciiTheme="majorBidi" w:hAnsiTheme="majorBidi" w:cstheme="majorBidi"/>
          <w:sz w:val="24"/>
          <w:szCs w:val="24"/>
        </w:rPr>
      </w:pPr>
    </w:p>
    <w:p w:rsidR="00E325EB" w:rsidRPr="00BD0091" w:rsidRDefault="00E325EB" w:rsidP="00E325EB">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3048" distL="114300" distR="114300" simplePos="0" relativeHeight="251660288" behindDoc="0" locked="0" layoutInCell="1" allowOverlap="1">
            <wp:simplePos x="0" y="0"/>
            <wp:positionH relativeFrom="column">
              <wp:align>left</wp:align>
            </wp:positionH>
            <wp:positionV relativeFrom="paragraph">
              <wp:align>top</wp:align>
            </wp:positionV>
            <wp:extent cx="3478276" cy="2606167"/>
            <wp:effectExtent l="12192" t="6096" r="8382" b="0"/>
            <wp:wrapSquare wrapText="bothSides"/>
            <wp:docPr id="8"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BD0091">
        <w:rPr>
          <w:rFonts w:asciiTheme="majorBidi" w:hAnsiTheme="majorBidi" w:cstheme="majorBidi"/>
          <w:sz w:val="24"/>
          <w:szCs w:val="24"/>
        </w:rPr>
        <w:br w:type="textWrapping" w:clear="all"/>
      </w:r>
    </w:p>
    <w:p w:rsidR="00E325EB"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The DPPH radical scavenging activity of standard ascorbic acid was found to be highest at 200</w:t>
      </w:r>
      <w:r w:rsidRPr="00BD0091">
        <w:rPr>
          <w:rFonts w:asciiTheme="majorBidi" w:hAnsiTheme="majorBidi" w:cstheme="majorBidi"/>
          <w:sz w:val="24"/>
          <w:szCs w:val="24"/>
        </w:rPr>
        <w:t>μ</w:t>
      </w:r>
      <w:r w:rsidRPr="00BD0091">
        <w:rPr>
          <w:rFonts w:asciiTheme="majorBidi" w:hAnsiTheme="majorBidi" w:cstheme="majorBidi"/>
          <w:sz w:val="24"/>
          <w:szCs w:val="24"/>
          <w:lang w:val="en-GB"/>
        </w:rPr>
        <w:t>l concentration which was 69.68%.</w:t>
      </w: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Pr="00BD0091" w:rsidRDefault="00E325EB" w:rsidP="00E325EB">
      <w:pPr>
        <w:spacing w:line="360" w:lineRule="auto"/>
        <w:jc w:val="both"/>
        <w:rPr>
          <w:rFonts w:asciiTheme="majorBidi" w:hAnsiTheme="majorBidi" w:cstheme="majorBidi"/>
          <w:sz w:val="24"/>
          <w:szCs w:val="24"/>
          <w:lang w:val="en-GB"/>
        </w:rPr>
      </w:pP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lastRenderedPageBreak/>
        <w:t xml:space="preserve">Table (8):  The Radical scavenging activities (DPPH) of essential oil and extracts of </w:t>
      </w:r>
      <w:proofErr w:type="spellStart"/>
      <w:r w:rsidRPr="00BD0091">
        <w:rPr>
          <w:rFonts w:asciiTheme="majorBidi" w:hAnsiTheme="majorBidi" w:cstheme="majorBidi"/>
          <w:sz w:val="24"/>
          <w:szCs w:val="24"/>
          <w:lang w:val="en-GB"/>
        </w:rPr>
        <w:t>freshCitrus</w:t>
      </w:r>
      <w:proofErr w:type="spellEnd"/>
      <w:r w:rsidRPr="00BD0091">
        <w:rPr>
          <w:rFonts w:asciiTheme="majorBidi" w:hAnsiTheme="majorBidi" w:cstheme="majorBidi"/>
          <w:sz w:val="24"/>
          <w:szCs w:val="24"/>
          <w:lang w:val="en-GB"/>
        </w:rPr>
        <w:t xml:space="preserve"> </w:t>
      </w:r>
      <w:proofErr w:type="spellStart"/>
      <w:r w:rsidRPr="00BD0091">
        <w:rPr>
          <w:rFonts w:asciiTheme="majorBidi" w:hAnsiTheme="majorBidi" w:cstheme="majorBidi"/>
          <w:sz w:val="24"/>
          <w:szCs w:val="24"/>
          <w:lang w:val="en-GB"/>
        </w:rPr>
        <w:t>limon</w:t>
      </w:r>
      <w:proofErr w:type="spellEnd"/>
      <w:r w:rsidRPr="00BD0091">
        <w:rPr>
          <w:rFonts w:asciiTheme="majorBidi" w:hAnsiTheme="majorBidi" w:cstheme="majorBidi"/>
          <w:sz w:val="24"/>
          <w:szCs w:val="24"/>
          <w:lang w:val="en-GB"/>
        </w:rPr>
        <w:t xml:space="preserve"> </w:t>
      </w:r>
      <w:proofErr w:type="gramStart"/>
      <w:r w:rsidRPr="00BD0091">
        <w:rPr>
          <w:rFonts w:asciiTheme="majorBidi" w:hAnsiTheme="majorBidi" w:cstheme="majorBidi"/>
          <w:sz w:val="24"/>
          <w:szCs w:val="24"/>
          <w:lang w:val="en-GB"/>
        </w:rPr>
        <w:t>peel  in</w:t>
      </w:r>
      <w:proofErr w:type="gramEnd"/>
      <w:r w:rsidRPr="00BD0091">
        <w:rPr>
          <w:rFonts w:asciiTheme="majorBidi" w:hAnsiTheme="majorBidi" w:cstheme="majorBidi"/>
          <w:sz w:val="24"/>
          <w:szCs w:val="24"/>
          <w:lang w:val="en-GB"/>
        </w:rPr>
        <w:t xml:space="preserve"> Marrakech, Kenitra, and  </w:t>
      </w:r>
      <w:proofErr w:type="spellStart"/>
      <w:r w:rsidRPr="00BD0091">
        <w:rPr>
          <w:rFonts w:asciiTheme="majorBidi" w:hAnsiTheme="majorBidi" w:cstheme="majorBidi"/>
          <w:sz w:val="24"/>
          <w:szCs w:val="24"/>
          <w:lang w:val="en-GB"/>
        </w:rPr>
        <w:t>Taize</w:t>
      </w:r>
      <w:proofErr w:type="spellEnd"/>
      <w:r w:rsidRPr="00BD0091">
        <w:rPr>
          <w:rFonts w:asciiTheme="majorBidi" w:hAnsiTheme="majorBidi" w:cstheme="majorBidi"/>
          <w:sz w:val="24"/>
          <w:szCs w:val="24"/>
          <w:lang w:val="en-GB"/>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883"/>
        <w:gridCol w:w="757"/>
        <w:gridCol w:w="876"/>
        <w:gridCol w:w="883"/>
        <w:gridCol w:w="757"/>
        <w:gridCol w:w="996"/>
        <w:gridCol w:w="883"/>
        <w:gridCol w:w="1280"/>
        <w:gridCol w:w="1984"/>
      </w:tblGrid>
      <w:tr w:rsidR="00E325EB" w:rsidRPr="00BD0091" w:rsidTr="00E325EB">
        <w:tc>
          <w:tcPr>
            <w:tcW w:w="1333" w:type="dxa"/>
            <w:vMerge w:val="restart"/>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Extract sample</w:t>
            </w:r>
          </w:p>
        </w:tc>
        <w:tc>
          <w:tcPr>
            <w:tcW w:w="2516" w:type="dxa"/>
            <w:gridSpan w:val="3"/>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Marrakech</w:t>
            </w:r>
          </w:p>
        </w:tc>
        <w:tc>
          <w:tcPr>
            <w:tcW w:w="2636" w:type="dxa"/>
            <w:gridSpan w:val="3"/>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Kenitera</w:t>
            </w:r>
            <w:proofErr w:type="spellEnd"/>
          </w:p>
        </w:tc>
        <w:tc>
          <w:tcPr>
            <w:tcW w:w="4147" w:type="dxa"/>
            <w:gridSpan w:val="3"/>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Taize</w:t>
            </w:r>
            <w:proofErr w:type="spellEnd"/>
          </w:p>
        </w:tc>
      </w:tr>
      <w:tr w:rsidR="00E325EB" w:rsidRPr="00BD0091" w:rsidTr="00E325EB">
        <w:tc>
          <w:tcPr>
            <w:tcW w:w="1333" w:type="dxa"/>
            <w:vMerge/>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2516" w:type="dxa"/>
            <w:gridSpan w:val="3"/>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Eethanol</w:t>
            </w:r>
            <w:proofErr w:type="spellEnd"/>
          </w:p>
        </w:tc>
        <w:tc>
          <w:tcPr>
            <w:tcW w:w="2636" w:type="dxa"/>
            <w:gridSpan w:val="3"/>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Eehtanol</w:t>
            </w:r>
            <w:proofErr w:type="spellEnd"/>
          </w:p>
        </w:tc>
        <w:tc>
          <w:tcPr>
            <w:tcW w:w="4147" w:type="dxa"/>
            <w:gridSpan w:val="3"/>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Eehtanol</w:t>
            </w:r>
            <w:proofErr w:type="spellEnd"/>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imes New Roman" w:hAnsiTheme="majorBidi" w:cstheme="majorBidi"/>
                <w:color w:val="000000"/>
                <w:sz w:val="24"/>
                <w:szCs w:val="24"/>
                <w:lang w:val="en-US" w:eastAsia="en-US"/>
              </w:rPr>
              <w:t xml:space="preserve">Con </w:t>
            </w: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µg/ml</w:t>
            </w: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w:t>
            </w:r>
            <w:proofErr w:type="spellStart"/>
            <w:r w:rsidRPr="00BD0091">
              <w:rPr>
                <w:rFonts w:asciiTheme="majorBidi" w:eastAsia="Times New Roman" w:hAnsiTheme="majorBidi" w:cstheme="majorBidi"/>
                <w:color w:val="000000"/>
                <w:sz w:val="24"/>
                <w:szCs w:val="24"/>
                <w:lang w:val="en-US" w:eastAsia="en-US"/>
              </w:rPr>
              <w:t>Abc</w:t>
            </w:r>
            <w:proofErr w:type="spellEnd"/>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517nm</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SV%</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76"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heme="minorHAnsi" w:hAnsiTheme="majorBidi" w:cstheme="majorBidi"/>
                <w:sz w:val="24"/>
                <w:szCs w:val="24"/>
                <w:lang w:val="en-US" w:eastAsia="en-US"/>
              </w:rPr>
              <w:t>µg/ml</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w:t>
            </w:r>
            <w:proofErr w:type="spellStart"/>
            <w:r w:rsidRPr="00BD0091">
              <w:rPr>
                <w:rFonts w:asciiTheme="majorBidi" w:eastAsia="Times New Roman" w:hAnsiTheme="majorBidi" w:cstheme="majorBidi"/>
                <w:color w:val="000000"/>
                <w:sz w:val="24"/>
                <w:szCs w:val="24"/>
                <w:lang w:val="en-US" w:eastAsia="en-US"/>
              </w:rPr>
              <w:t>Abc</w:t>
            </w:r>
            <w:proofErr w:type="spellEnd"/>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517nm</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SV%</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996"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µg/ml</w:t>
            </w: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roofErr w:type="spellStart"/>
            <w:r w:rsidRPr="00BD0091">
              <w:rPr>
                <w:rFonts w:asciiTheme="majorBidi" w:eastAsiaTheme="minorHAnsi" w:hAnsiTheme="majorBidi" w:cstheme="majorBidi"/>
                <w:sz w:val="24"/>
                <w:szCs w:val="24"/>
                <w:lang w:val="en-US" w:eastAsia="en-US"/>
              </w:rPr>
              <w:t>Abc</w:t>
            </w:r>
            <w:proofErr w:type="spellEnd"/>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imes New Roman" w:hAnsiTheme="majorBidi" w:cstheme="majorBidi"/>
                <w:color w:val="000000"/>
                <w:sz w:val="24"/>
                <w:szCs w:val="24"/>
                <w:lang w:val="en-US" w:eastAsia="en-US"/>
              </w:rPr>
              <w:t>517nm</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 xml:space="preserve"> SV% </w:t>
            </w: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c>
          <w:tcPr>
            <w:tcW w:w="1984"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sz w:val="24"/>
                <w:szCs w:val="24"/>
                <w:lang w:val="en-US" w:eastAsia="en-US"/>
              </w:rPr>
              <w:t>µg/ml</w:t>
            </w: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0,282</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6,622</w:t>
            </w:r>
          </w:p>
        </w:tc>
        <w:tc>
          <w:tcPr>
            <w:tcW w:w="876" w:type="dxa"/>
            <w:vMerge w:val="restart"/>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b/>
                <w:bCs/>
                <w:color w:val="000000"/>
                <w:sz w:val="24"/>
                <w:szCs w:val="24"/>
                <w:lang w:val="en-US" w:eastAsia="en-US"/>
              </w:rPr>
            </w:pPr>
            <w:r w:rsidRPr="00BD0091">
              <w:rPr>
                <w:rFonts w:asciiTheme="majorBidi" w:eastAsiaTheme="minorHAnsi" w:hAnsiTheme="majorBidi" w:cstheme="majorBidi"/>
                <w:b/>
                <w:bCs/>
                <w:sz w:val="24"/>
                <w:szCs w:val="24"/>
                <w:lang w:val="en-US" w:eastAsia="en-US"/>
              </w:rPr>
              <w:t xml:space="preserve">92,04 </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0,280</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7,28</w:t>
            </w:r>
          </w:p>
        </w:tc>
        <w:tc>
          <w:tcPr>
            <w:tcW w:w="996" w:type="dxa"/>
            <w:vMerge w:val="restart"/>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153,55</w:t>
            </w: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0,292</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3,311</w:t>
            </w:r>
          </w:p>
        </w:tc>
        <w:tc>
          <w:tcPr>
            <w:tcW w:w="1984" w:type="dxa"/>
            <w:vMerge w:val="restart"/>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b/>
                <w:bCs/>
                <w:color w:val="000000"/>
                <w:sz w:val="24"/>
                <w:szCs w:val="24"/>
                <w:lang w:eastAsia="en-US"/>
              </w:rPr>
            </w:pPr>
            <w:r w:rsidRPr="00BD0091">
              <w:rPr>
                <w:rFonts w:asciiTheme="majorBidi" w:eastAsiaTheme="minorHAnsi" w:hAnsiTheme="majorBidi" w:cstheme="majorBidi"/>
                <w:b/>
                <w:bCs/>
                <w:color w:val="000000"/>
                <w:sz w:val="24"/>
                <w:szCs w:val="24"/>
                <w:lang w:val="en-US" w:eastAsia="en-US"/>
              </w:rPr>
              <w:t>215</w:t>
            </w:r>
            <w:r w:rsidRPr="00BD0091">
              <w:rPr>
                <w:rFonts w:asciiTheme="majorBidi" w:eastAsiaTheme="minorHAnsi" w:hAnsiTheme="majorBidi" w:cstheme="majorBidi"/>
                <w:b/>
                <w:bCs/>
                <w:color w:val="000000"/>
                <w:sz w:val="24"/>
                <w:szCs w:val="24"/>
                <w:lang w:eastAsia="en-US"/>
              </w:rPr>
              <w:t>,407</w:t>
            </w: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0, 248</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17,88</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0, 264</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12,58</w:t>
            </w: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0,290</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3,97</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0, 223</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26,15</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0, 248</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17,88</w:t>
            </w: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0,268</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11,25</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80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0,180</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40,39</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0,204</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32,45</w:t>
            </w: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0,245</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18,87</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120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0,150</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50,33</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0,179</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40,72</w:t>
            </w: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0,237</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21,52</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140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0,116</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61,58</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0,166</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45,03</w:t>
            </w: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0,229</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24,17</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160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0, 108</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64,23</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0, 150</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50,33</w:t>
            </w: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0,216</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28,47</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180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0, 096</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68,21</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0, 137</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54,63</w:t>
            </w: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0,208</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31,12</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0, 069</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77,15</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0, 097</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67,88</w:t>
            </w: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0,188</w:t>
            </w:r>
          </w:p>
        </w:tc>
        <w:tc>
          <w:tcPr>
            <w:tcW w:w="1280"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37,74</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0, 302</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0, 302</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996" w:type="dxa"/>
            <w:vMerge/>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0,302</w:t>
            </w:r>
          </w:p>
        </w:tc>
        <w:tc>
          <w:tcPr>
            <w:tcW w:w="1280"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Merge w:val="restart"/>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Extract sample</w:t>
            </w:r>
          </w:p>
        </w:tc>
        <w:tc>
          <w:tcPr>
            <w:tcW w:w="1640"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Marrakech</w:t>
            </w:r>
          </w:p>
        </w:tc>
        <w:tc>
          <w:tcPr>
            <w:tcW w:w="876"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1640"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Kenitera</w:t>
            </w:r>
            <w:proofErr w:type="spellEnd"/>
          </w:p>
        </w:tc>
        <w:tc>
          <w:tcPr>
            <w:tcW w:w="996"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2163"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Taize</w:t>
            </w:r>
            <w:proofErr w:type="spellEnd"/>
          </w:p>
        </w:tc>
        <w:tc>
          <w:tcPr>
            <w:tcW w:w="1984"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r>
      <w:tr w:rsidR="00E325EB" w:rsidRPr="00BD0091" w:rsidTr="00E325EB">
        <w:tc>
          <w:tcPr>
            <w:tcW w:w="1333" w:type="dxa"/>
            <w:vMerge/>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1640"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Methanol</w:t>
            </w:r>
          </w:p>
        </w:tc>
        <w:tc>
          <w:tcPr>
            <w:tcW w:w="876"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1640"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Mehtanol</w:t>
            </w:r>
            <w:proofErr w:type="spellEnd"/>
          </w:p>
        </w:tc>
        <w:tc>
          <w:tcPr>
            <w:tcW w:w="996"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2163"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Mehtanol</w:t>
            </w:r>
            <w:proofErr w:type="spellEnd"/>
          </w:p>
        </w:tc>
        <w:tc>
          <w:tcPr>
            <w:tcW w:w="1984"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Con</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heme="minorHAnsi" w:hAnsiTheme="majorBidi" w:cstheme="majorBidi"/>
                <w:sz w:val="24"/>
                <w:szCs w:val="24"/>
                <w:lang w:val="en-US" w:eastAsia="en-US"/>
              </w:rPr>
              <w:t>µg/ml</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w:t>
            </w:r>
            <w:proofErr w:type="spellStart"/>
            <w:r w:rsidRPr="00BD0091">
              <w:rPr>
                <w:rFonts w:asciiTheme="majorBidi" w:eastAsia="Times New Roman" w:hAnsiTheme="majorBidi" w:cstheme="majorBidi"/>
                <w:color w:val="000000"/>
                <w:sz w:val="24"/>
                <w:szCs w:val="24"/>
                <w:lang w:val="en-US" w:eastAsia="en-US"/>
              </w:rPr>
              <w:t>Abc</w:t>
            </w:r>
            <w:proofErr w:type="spellEnd"/>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517nm</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 xml:space="preserve">SV% </w:t>
            </w: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c>
          <w:tcPr>
            <w:tcW w:w="876"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heme="minorHAnsi" w:hAnsiTheme="majorBidi" w:cstheme="majorBidi"/>
                <w:sz w:val="24"/>
                <w:szCs w:val="24"/>
                <w:lang w:val="en-US" w:eastAsia="en-US"/>
              </w:rPr>
              <w:t>µg/ml</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w:t>
            </w:r>
            <w:proofErr w:type="spellStart"/>
            <w:r w:rsidRPr="00BD0091">
              <w:rPr>
                <w:rFonts w:asciiTheme="majorBidi" w:eastAsia="Times New Roman" w:hAnsiTheme="majorBidi" w:cstheme="majorBidi"/>
                <w:color w:val="000000"/>
                <w:sz w:val="24"/>
                <w:szCs w:val="24"/>
                <w:lang w:val="en-US" w:eastAsia="en-US"/>
              </w:rPr>
              <w:t>Abc</w:t>
            </w:r>
            <w:proofErr w:type="spellEnd"/>
            <w:r w:rsidRPr="00BD0091">
              <w:rPr>
                <w:rFonts w:asciiTheme="majorBidi" w:eastAsia="Times New Roman" w:hAnsiTheme="majorBidi" w:cstheme="majorBidi"/>
                <w:color w:val="000000"/>
                <w:sz w:val="24"/>
                <w:szCs w:val="24"/>
                <w:lang w:val="en-US" w:eastAsia="en-US"/>
              </w:rPr>
              <w:t xml:space="preserve">             517nm</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SV% </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996"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heme="minorHAnsi" w:hAnsiTheme="majorBidi" w:cstheme="majorBidi"/>
                <w:sz w:val="24"/>
                <w:szCs w:val="24"/>
                <w:lang w:val="en-US" w:eastAsia="en-US"/>
              </w:rPr>
              <w:t>µg/ml</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w:t>
            </w:r>
            <w:proofErr w:type="spellStart"/>
            <w:r w:rsidRPr="00BD0091">
              <w:rPr>
                <w:rFonts w:asciiTheme="majorBidi" w:eastAsia="Times New Roman" w:hAnsiTheme="majorBidi" w:cstheme="majorBidi"/>
                <w:color w:val="000000"/>
                <w:sz w:val="24"/>
                <w:szCs w:val="24"/>
                <w:lang w:val="en-US" w:eastAsia="en-US"/>
              </w:rPr>
              <w:t>Abc</w:t>
            </w:r>
            <w:proofErr w:type="spellEnd"/>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SV%</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1984"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heme="minorHAnsi" w:hAnsiTheme="majorBidi" w:cstheme="majorBidi"/>
                <w:sz w:val="24"/>
                <w:szCs w:val="24"/>
                <w:lang w:val="en-US" w:eastAsia="en-US"/>
              </w:rPr>
              <w:t>µg/ml</w:t>
            </w: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0,301</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16,38</w:t>
            </w:r>
          </w:p>
        </w:tc>
        <w:tc>
          <w:tcPr>
            <w:tcW w:w="876" w:type="dxa"/>
            <w:vMerge w:val="restart"/>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b/>
                <w:bCs/>
                <w:color w:val="000000"/>
                <w:sz w:val="24"/>
                <w:szCs w:val="24"/>
                <w:lang w:val="en-US" w:eastAsia="en-US"/>
              </w:rPr>
            </w:pPr>
            <w:r w:rsidRPr="00BD0091">
              <w:rPr>
                <w:rFonts w:asciiTheme="majorBidi" w:eastAsiaTheme="minorHAnsi" w:hAnsiTheme="majorBidi" w:cstheme="majorBidi"/>
                <w:b/>
                <w:bCs/>
                <w:sz w:val="24"/>
                <w:szCs w:val="24"/>
                <w:lang w:val="en-US" w:eastAsia="en-US"/>
              </w:rPr>
              <w:t>145,6</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0,335</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6,94</w:t>
            </w:r>
          </w:p>
        </w:tc>
        <w:tc>
          <w:tcPr>
            <w:tcW w:w="996" w:type="dxa"/>
            <w:vMerge w:val="restart"/>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b/>
                <w:bCs/>
                <w:color w:val="000000"/>
                <w:sz w:val="24"/>
                <w:szCs w:val="24"/>
                <w:lang w:val="en-US" w:eastAsia="en-US"/>
              </w:rPr>
            </w:pPr>
            <w:r w:rsidRPr="00BD0091">
              <w:rPr>
                <w:rFonts w:asciiTheme="majorBidi" w:eastAsiaTheme="minorHAnsi" w:hAnsiTheme="majorBidi" w:cstheme="majorBidi"/>
                <w:b/>
                <w:bCs/>
                <w:sz w:val="24"/>
                <w:szCs w:val="24"/>
                <w:lang w:val="en-US" w:eastAsia="en-US"/>
              </w:rPr>
              <w:t>179,17</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0,345</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4,16</w:t>
            </w:r>
          </w:p>
        </w:tc>
        <w:tc>
          <w:tcPr>
            <w:tcW w:w="1984" w:type="dxa"/>
            <w:vMerge w:val="restart"/>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b/>
                <w:bCs/>
                <w:color w:val="000000"/>
                <w:sz w:val="24"/>
                <w:szCs w:val="24"/>
                <w:lang w:eastAsia="en-US"/>
              </w:rPr>
            </w:pPr>
            <w:r w:rsidRPr="00BD0091">
              <w:rPr>
                <w:rFonts w:asciiTheme="majorBidi" w:eastAsia="Times New Roman" w:hAnsiTheme="majorBidi" w:cstheme="majorBidi"/>
                <w:b/>
                <w:bCs/>
                <w:color w:val="000000"/>
                <w:sz w:val="24"/>
                <w:szCs w:val="24"/>
                <w:lang w:eastAsia="en-US"/>
              </w:rPr>
              <w:t>274,899</w:t>
            </w: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0,238</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33,72</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0,325</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9,72</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0,331</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8,05</w:t>
            </w: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rPr>
          <w:trHeight w:val="76"/>
        </w:trPr>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0,210</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40,27</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0,289</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19,72</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0,323</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10,27</w:t>
            </w: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80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0,190</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47,22</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0,285</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20,83</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0,305</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15,27</w:t>
            </w: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120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0,137</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61,94</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0,241</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33,05</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0,254</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29,44</w:t>
            </w: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140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0,105</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70,83</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0,212</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41,11</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0,244</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32,22</w:t>
            </w: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160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0,086</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76,11</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0,195</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45,83</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0,222</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38,33</w:t>
            </w: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180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0,064</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82,22</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0,176</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51,11</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0,221</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38,61</w:t>
            </w: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0,062</w:t>
            </w:r>
          </w:p>
        </w:tc>
        <w:tc>
          <w:tcPr>
            <w:tcW w:w="757"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82,77</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0,168</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53,33</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0,189</w:t>
            </w:r>
          </w:p>
        </w:tc>
        <w:tc>
          <w:tcPr>
            <w:tcW w:w="1280"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47,5</w:t>
            </w: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0,360</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0,360</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0,360</w:t>
            </w:r>
          </w:p>
        </w:tc>
        <w:tc>
          <w:tcPr>
            <w:tcW w:w="1280"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r w:rsidR="00E325EB" w:rsidRPr="00BD0091" w:rsidTr="00E325EB">
        <w:tc>
          <w:tcPr>
            <w:tcW w:w="1333" w:type="dxa"/>
            <w:vMerge w:val="restart"/>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 xml:space="preserve">Extract </w:t>
            </w:r>
            <w:r w:rsidRPr="00BD0091">
              <w:rPr>
                <w:rFonts w:asciiTheme="majorBidi" w:eastAsiaTheme="minorHAnsi" w:hAnsiTheme="majorBidi" w:cstheme="majorBidi"/>
                <w:b/>
                <w:bCs/>
                <w:sz w:val="24"/>
                <w:szCs w:val="24"/>
                <w:lang w:val="en-US" w:eastAsia="en-US"/>
              </w:rPr>
              <w:lastRenderedPageBreak/>
              <w:t>sample</w:t>
            </w:r>
          </w:p>
        </w:tc>
        <w:tc>
          <w:tcPr>
            <w:tcW w:w="1640"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lastRenderedPageBreak/>
              <w:t>Marrakech</w:t>
            </w:r>
          </w:p>
        </w:tc>
        <w:tc>
          <w:tcPr>
            <w:tcW w:w="876"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1640"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Kenitera</w:t>
            </w:r>
            <w:proofErr w:type="spellEnd"/>
          </w:p>
        </w:tc>
        <w:tc>
          <w:tcPr>
            <w:tcW w:w="996"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2163"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roofErr w:type="spellStart"/>
            <w:r w:rsidRPr="00BD0091">
              <w:rPr>
                <w:rFonts w:asciiTheme="majorBidi" w:eastAsiaTheme="minorHAnsi" w:hAnsiTheme="majorBidi" w:cstheme="majorBidi"/>
                <w:b/>
                <w:bCs/>
                <w:sz w:val="24"/>
                <w:szCs w:val="24"/>
                <w:lang w:val="en-US" w:eastAsia="en-US"/>
              </w:rPr>
              <w:t>Taize</w:t>
            </w:r>
            <w:proofErr w:type="spellEnd"/>
          </w:p>
        </w:tc>
        <w:tc>
          <w:tcPr>
            <w:tcW w:w="1984"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r>
      <w:tr w:rsidR="00E325EB" w:rsidRPr="00BD0091" w:rsidTr="00E325EB">
        <w:tc>
          <w:tcPr>
            <w:tcW w:w="1333" w:type="dxa"/>
            <w:vMerge/>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1640"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HE</w:t>
            </w:r>
          </w:p>
        </w:tc>
        <w:tc>
          <w:tcPr>
            <w:tcW w:w="876" w:type="dxa"/>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p>
        </w:tc>
        <w:tc>
          <w:tcPr>
            <w:tcW w:w="1640"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HE</w:t>
            </w:r>
          </w:p>
        </w:tc>
        <w:tc>
          <w:tcPr>
            <w:tcW w:w="996" w:type="dxa"/>
          </w:tcPr>
          <w:p w:rsidR="00E325EB" w:rsidRPr="00BD0091" w:rsidRDefault="00E325EB" w:rsidP="00E325EB">
            <w:pPr>
              <w:spacing w:line="360" w:lineRule="auto"/>
              <w:jc w:val="both"/>
              <w:rPr>
                <w:rFonts w:asciiTheme="majorBidi" w:eastAsiaTheme="minorHAnsi" w:hAnsiTheme="majorBidi" w:cstheme="majorBidi"/>
                <w:b/>
                <w:bCs/>
                <w:sz w:val="24"/>
                <w:szCs w:val="24"/>
                <w:highlight w:val="yellow"/>
                <w:lang w:val="en-US" w:eastAsia="en-US"/>
              </w:rPr>
            </w:pPr>
          </w:p>
        </w:tc>
        <w:tc>
          <w:tcPr>
            <w:tcW w:w="2163" w:type="dxa"/>
            <w:gridSpan w:val="2"/>
          </w:tcPr>
          <w:p w:rsidR="00E325EB" w:rsidRPr="00BD0091" w:rsidRDefault="00E325EB" w:rsidP="00E325EB">
            <w:pPr>
              <w:spacing w:line="360" w:lineRule="auto"/>
              <w:jc w:val="both"/>
              <w:rPr>
                <w:rFonts w:asciiTheme="majorBidi" w:eastAsiaTheme="minorHAnsi" w:hAnsiTheme="majorBidi" w:cstheme="majorBidi"/>
                <w:b/>
                <w:bCs/>
                <w:sz w:val="24"/>
                <w:szCs w:val="24"/>
                <w:highlight w:val="yellow"/>
                <w:lang w:val="en-US" w:eastAsia="en-US"/>
              </w:rPr>
            </w:pPr>
            <w:r w:rsidRPr="00BD0091">
              <w:rPr>
                <w:rFonts w:asciiTheme="majorBidi" w:eastAsiaTheme="minorHAnsi" w:hAnsiTheme="majorBidi" w:cstheme="majorBidi"/>
                <w:b/>
                <w:bCs/>
                <w:sz w:val="24"/>
                <w:szCs w:val="24"/>
                <w:lang w:val="en-US" w:eastAsia="en-US"/>
              </w:rPr>
              <w:t>HE</w:t>
            </w:r>
          </w:p>
        </w:tc>
        <w:tc>
          <w:tcPr>
            <w:tcW w:w="1984" w:type="dxa"/>
          </w:tcPr>
          <w:p w:rsidR="00E325EB" w:rsidRPr="00BD0091" w:rsidRDefault="00E325EB" w:rsidP="00E325EB">
            <w:pPr>
              <w:spacing w:line="360" w:lineRule="auto"/>
              <w:jc w:val="both"/>
              <w:rPr>
                <w:rFonts w:asciiTheme="majorBidi" w:eastAsiaTheme="minorHAnsi" w:hAnsiTheme="majorBidi" w:cstheme="majorBidi"/>
                <w:b/>
                <w:bCs/>
                <w:sz w:val="24"/>
                <w:szCs w:val="24"/>
                <w:highlight w:val="yellow"/>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lastRenderedPageBreak/>
              <w:t>Con</w:t>
            </w: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r w:rsidRPr="00BD0091">
              <w:rPr>
                <w:rFonts w:asciiTheme="majorBidi" w:eastAsiaTheme="minorHAnsi" w:hAnsiTheme="majorBidi" w:cstheme="majorBidi"/>
                <w:sz w:val="24"/>
                <w:szCs w:val="24"/>
                <w:lang w:val="en-US" w:eastAsia="en-US"/>
              </w:rPr>
              <w:t>µg/ml</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w:t>
            </w:r>
            <w:proofErr w:type="spellStart"/>
            <w:r w:rsidRPr="00BD0091">
              <w:rPr>
                <w:rFonts w:asciiTheme="majorBidi" w:eastAsia="Times New Roman" w:hAnsiTheme="majorBidi" w:cstheme="majorBidi"/>
                <w:color w:val="000000"/>
                <w:sz w:val="24"/>
                <w:szCs w:val="24"/>
                <w:lang w:val="en-US" w:eastAsia="en-US"/>
              </w:rPr>
              <w:t>Abm</w:t>
            </w:r>
            <w:proofErr w:type="spellEnd"/>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517nm</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SV%  </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76"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heme="minorHAnsi" w:hAnsiTheme="majorBidi" w:cstheme="majorBidi"/>
                <w:sz w:val="24"/>
                <w:szCs w:val="24"/>
                <w:lang w:val="en-US" w:eastAsia="en-US"/>
              </w:rPr>
              <w:t>µg/ml</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            </w:t>
            </w:r>
            <w:proofErr w:type="spellStart"/>
            <w:r w:rsidRPr="00BD0091">
              <w:rPr>
                <w:rFonts w:asciiTheme="majorBidi" w:eastAsia="Times New Roman" w:hAnsiTheme="majorBidi" w:cstheme="majorBidi"/>
                <w:color w:val="000000"/>
                <w:sz w:val="24"/>
                <w:szCs w:val="24"/>
                <w:lang w:val="en-US" w:eastAsia="en-US"/>
              </w:rPr>
              <w:t>Abm</w:t>
            </w:r>
            <w:proofErr w:type="spellEnd"/>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517nm</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SV%  </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996"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r w:rsidRPr="00BD0091">
              <w:rPr>
                <w:rFonts w:asciiTheme="majorBidi" w:eastAsiaTheme="minorHAnsi" w:hAnsiTheme="majorBidi" w:cstheme="majorBidi"/>
                <w:sz w:val="24"/>
                <w:szCs w:val="24"/>
                <w:lang w:val="en-US" w:eastAsia="en-US"/>
              </w:rPr>
              <w:t>µg/ml</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w:t>
            </w:r>
            <w:proofErr w:type="spellStart"/>
            <w:r w:rsidRPr="00BD0091">
              <w:rPr>
                <w:rFonts w:asciiTheme="majorBidi" w:eastAsia="Times New Roman" w:hAnsiTheme="majorBidi" w:cstheme="majorBidi"/>
                <w:color w:val="000000"/>
                <w:sz w:val="24"/>
                <w:szCs w:val="24"/>
                <w:lang w:val="en-US" w:eastAsia="en-US"/>
              </w:rPr>
              <w:t>Abc</w:t>
            </w:r>
            <w:proofErr w:type="spellEnd"/>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517nm</w:t>
            </w: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SV%</w:t>
            </w: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c>
          <w:tcPr>
            <w:tcW w:w="1984" w:type="dxa"/>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xml:space="preserve">IC50  </w:t>
            </w: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sz w:val="24"/>
                <w:szCs w:val="24"/>
                <w:lang w:val="en-US" w:eastAsia="en-US"/>
              </w:rPr>
              <w:t>µg/ml</w:t>
            </w: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0,293 </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9,28</w:t>
            </w:r>
          </w:p>
        </w:tc>
        <w:tc>
          <w:tcPr>
            <w:tcW w:w="876" w:type="dxa"/>
            <w:vMerge w:val="restart"/>
          </w:tcPr>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b/>
                <w:bCs/>
                <w:sz w:val="24"/>
                <w:szCs w:val="24"/>
                <w:lang w:val="en-US" w:eastAsia="en-US"/>
              </w:rPr>
            </w:pPr>
            <w:r w:rsidRPr="00BD0091">
              <w:rPr>
                <w:rFonts w:asciiTheme="majorBidi" w:eastAsiaTheme="minorHAnsi" w:hAnsiTheme="majorBidi" w:cstheme="majorBidi"/>
                <w:b/>
                <w:bCs/>
                <w:sz w:val="24"/>
                <w:szCs w:val="24"/>
                <w:lang w:val="en-US" w:eastAsia="en-US"/>
              </w:rPr>
              <w:t>155,54</w:t>
            </w:r>
          </w:p>
          <w:p w:rsidR="00E325EB" w:rsidRPr="00BD0091" w:rsidRDefault="00E325EB" w:rsidP="00E325EB">
            <w:pPr>
              <w:spacing w:line="360" w:lineRule="auto"/>
              <w:jc w:val="both"/>
              <w:rPr>
                <w:rFonts w:asciiTheme="majorBidi" w:eastAsiaTheme="minorHAnsi" w:hAnsiTheme="majorBidi" w:cstheme="majorBidi"/>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0,270</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16,41</w:t>
            </w:r>
          </w:p>
        </w:tc>
        <w:tc>
          <w:tcPr>
            <w:tcW w:w="996" w:type="dxa"/>
            <w:vMerge w:val="restart"/>
          </w:tcPr>
          <w:p w:rsidR="00E325EB" w:rsidRPr="00BD0091" w:rsidRDefault="00E325EB" w:rsidP="00E325EB">
            <w:pPr>
              <w:spacing w:line="360" w:lineRule="auto"/>
              <w:jc w:val="both"/>
              <w:rPr>
                <w:rFonts w:asciiTheme="majorBidi" w:eastAsiaTheme="minorHAnsi" w:hAnsiTheme="majorBidi" w:cstheme="majorBidi"/>
                <w:sz w:val="24"/>
                <w:szCs w:val="24"/>
                <w:highlight w:val="yellow"/>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highlight w:val="yellow"/>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highlight w:val="yellow"/>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highlight w:val="yellow"/>
                <w:lang w:val="en-US" w:eastAsia="en-US"/>
              </w:rPr>
            </w:pPr>
          </w:p>
          <w:p w:rsidR="00E325EB" w:rsidRPr="00BD0091" w:rsidRDefault="00E325EB" w:rsidP="00E325EB">
            <w:pPr>
              <w:spacing w:line="360" w:lineRule="auto"/>
              <w:jc w:val="both"/>
              <w:rPr>
                <w:rFonts w:asciiTheme="majorBidi" w:eastAsiaTheme="minorHAnsi" w:hAnsiTheme="majorBidi" w:cstheme="majorBidi"/>
                <w:sz w:val="24"/>
                <w:szCs w:val="24"/>
                <w:highlight w:val="yellow"/>
                <w:lang w:val="en-US" w:eastAsia="en-US"/>
              </w:rPr>
            </w:pPr>
          </w:p>
          <w:p w:rsidR="00E325EB" w:rsidRPr="00BD0091" w:rsidRDefault="00E325EB" w:rsidP="00E325EB">
            <w:pPr>
              <w:spacing w:line="360" w:lineRule="auto"/>
              <w:jc w:val="both"/>
              <w:rPr>
                <w:rFonts w:asciiTheme="majorBidi" w:eastAsiaTheme="minorHAnsi" w:hAnsiTheme="majorBidi" w:cstheme="majorBidi"/>
                <w:b/>
                <w:bCs/>
                <w:sz w:val="24"/>
                <w:szCs w:val="24"/>
                <w:highlight w:val="yellow"/>
                <w:lang w:val="en-US" w:eastAsia="en-US"/>
              </w:rPr>
            </w:pPr>
            <w:r w:rsidRPr="00BD0091">
              <w:rPr>
                <w:rFonts w:asciiTheme="majorBidi" w:eastAsiaTheme="minorHAnsi" w:hAnsiTheme="majorBidi" w:cstheme="majorBidi"/>
                <w:b/>
                <w:bCs/>
                <w:sz w:val="24"/>
                <w:szCs w:val="24"/>
                <w:lang w:val="en-US" w:eastAsia="en-US"/>
              </w:rPr>
              <w:t>271,158</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0,254</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20,36</w:t>
            </w:r>
          </w:p>
        </w:tc>
        <w:tc>
          <w:tcPr>
            <w:tcW w:w="1984" w:type="dxa"/>
            <w:vMerge w:val="restart"/>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p w:rsidR="00E325EB" w:rsidRPr="00BD0091" w:rsidRDefault="00E325EB" w:rsidP="00E325EB">
            <w:pPr>
              <w:spacing w:line="360" w:lineRule="auto"/>
              <w:jc w:val="both"/>
              <w:rPr>
                <w:rFonts w:asciiTheme="majorBidi" w:eastAsiaTheme="minorHAnsi" w:hAnsiTheme="majorBidi" w:cstheme="majorBidi"/>
                <w:b/>
                <w:bCs/>
                <w:color w:val="000000"/>
                <w:sz w:val="24"/>
                <w:szCs w:val="24"/>
                <w:lang w:val="en-US" w:eastAsia="en-US"/>
              </w:rPr>
            </w:pPr>
            <w:r w:rsidRPr="00BD0091">
              <w:rPr>
                <w:rFonts w:asciiTheme="majorBidi" w:eastAsiaTheme="minorHAnsi" w:hAnsiTheme="majorBidi" w:cstheme="majorBidi"/>
                <w:b/>
                <w:bCs/>
                <w:sz w:val="24"/>
                <w:szCs w:val="24"/>
                <w:lang w:val="en-US" w:eastAsia="en-US"/>
              </w:rPr>
              <w:t>101,31</w:t>
            </w: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0,254</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21,36</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0,251</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22,29</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0,246</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24,06</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0,254</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21,36</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0,247</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23,52</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0,215</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33,43</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80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0,240</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25,69</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0,244</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24,45</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0,184</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43,03</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120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0, 232</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28,17</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0, 238</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26,31</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0, 132</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59,13</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140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0,177</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45,2</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0,229</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29,11</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0,107</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66,87</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160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0,157</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51,39</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0,202</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37,46</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0,083</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74,31</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180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0,117</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63,77</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0,198</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38,69</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0,066</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79,56</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200</w:t>
            </w: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0,117</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63,77</w:t>
            </w: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0,186</w:t>
            </w:r>
          </w:p>
        </w:tc>
        <w:tc>
          <w:tcPr>
            <w:tcW w:w="757" w:type="dxa"/>
            <w:vAlign w:val="center"/>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42,41</w:t>
            </w: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 0,061</w:t>
            </w:r>
          </w:p>
        </w:tc>
        <w:tc>
          <w:tcPr>
            <w:tcW w:w="1280" w:type="dxa"/>
            <w:vAlign w:val="bottom"/>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r w:rsidRPr="00BD0091">
              <w:rPr>
                <w:rFonts w:asciiTheme="majorBidi" w:eastAsiaTheme="minorHAnsi" w:hAnsiTheme="majorBidi" w:cstheme="majorBidi"/>
                <w:color w:val="000000"/>
                <w:sz w:val="24"/>
                <w:szCs w:val="24"/>
                <w:lang w:val="en-US" w:eastAsia="en-US"/>
              </w:rPr>
              <w:t>80,11</w:t>
            </w:r>
          </w:p>
        </w:tc>
        <w:tc>
          <w:tcPr>
            <w:tcW w:w="1984" w:type="dxa"/>
            <w:vMerge/>
          </w:tcPr>
          <w:p w:rsidR="00E325EB" w:rsidRPr="00BD0091" w:rsidRDefault="00E325EB" w:rsidP="00E325EB">
            <w:pPr>
              <w:spacing w:line="360" w:lineRule="auto"/>
              <w:jc w:val="both"/>
              <w:rPr>
                <w:rFonts w:asciiTheme="majorBidi" w:eastAsiaTheme="minorHAnsi" w:hAnsiTheme="majorBidi" w:cstheme="majorBidi"/>
                <w:color w:val="000000"/>
                <w:sz w:val="24"/>
                <w:szCs w:val="24"/>
                <w:lang w:val="en-US" w:eastAsia="en-US"/>
              </w:rPr>
            </w:pPr>
          </w:p>
        </w:tc>
      </w:tr>
      <w:tr w:rsidR="00E325EB" w:rsidRPr="00BD0091" w:rsidTr="00E325EB">
        <w:trPr>
          <w:trHeight w:val="75"/>
        </w:trPr>
        <w:tc>
          <w:tcPr>
            <w:tcW w:w="1333"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0,323 </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7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0,323 </w:t>
            </w:r>
          </w:p>
        </w:tc>
        <w:tc>
          <w:tcPr>
            <w:tcW w:w="757" w:type="dxa"/>
            <w:vAlign w:val="bottom"/>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996"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highlight w:val="yellow"/>
                <w:lang w:val="en-US" w:eastAsia="en-US"/>
              </w:rPr>
            </w:pPr>
          </w:p>
        </w:tc>
        <w:tc>
          <w:tcPr>
            <w:tcW w:w="883"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r w:rsidRPr="00BD0091">
              <w:rPr>
                <w:rFonts w:asciiTheme="majorBidi" w:eastAsia="Times New Roman" w:hAnsiTheme="majorBidi" w:cstheme="majorBidi"/>
                <w:color w:val="000000"/>
                <w:sz w:val="24"/>
                <w:szCs w:val="24"/>
                <w:lang w:val="en-US" w:eastAsia="en-US"/>
              </w:rPr>
              <w:t>0,323 </w:t>
            </w:r>
          </w:p>
        </w:tc>
        <w:tc>
          <w:tcPr>
            <w:tcW w:w="1280" w:type="dxa"/>
            <w:vAlign w:val="center"/>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c>
          <w:tcPr>
            <w:tcW w:w="1984" w:type="dxa"/>
            <w:vMerge/>
          </w:tcPr>
          <w:p w:rsidR="00E325EB" w:rsidRPr="00BD0091" w:rsidRDefault="00E325EB" w:rsidP="00E325EB">
            <w:pPr>
              <w:spacing w:line="360" w:lineRule="auto"/>
              <w:jc w:val="both"/>
              <w:rPr>
                <w:rFonts w:asciiTheme="majorBidi" w:eastAsia="Times New Roman" w:hAnsiTheme="majorBidi" w:cstheme="majorBidi"/>
                <w:color w:val="000000"/>
                <w:sz w:val="24"/>
                <w:szCs w:val="24"/>
                <w:lang w:val="en-US" w:eastAsia="en-US"/>
              </w:rPr>
            </w:pPr>
          </w:p>
        </w:tc>
      </w:tr>
    </w:tbl>
    <w:p w:rsidR="00E325EB" w:rsidRPr="00BD0091" w:rsidRDefault="00E325EB" w:rsidP="00E325EB">
      <w:pPr>
        <w:spacing w:line="360" w:lineRule="auto"/>
        <w:jc w:val="both"/>
        <w:rPr>
          <w:rFonts w:asciiTheme="majorBidi" w:hAnsiTheme="majorBidi" w:cstheme="majorBidi"/>
          <w:sz w:val="24"/>
          <w:szCs w:val="24"/>
        </w:rPr>
      </w:pPr>
    </w:p>
    <w:p w:rsidR="00E325EB" w:rsidRPr="004D0F39" w:rsidRDefault="00E325EB" w:rsidP="00E325EB">
      <w:pPr>
        <w:spacing w:line="360" w:lineRule="auto"/>
        <w:jc w:val="both"/>
        <w:rPr>
          <w:rFonts w:asciiTheme="majorBidi" w:hAnsiTheme="majorBidi" w:cstheme="majorBidi"/>
          <w:b/>
          <w:bCs/>
          <w:color w:val="5D5D5D"/>
          <w:sz w:val="24"/>
          <w:szCs w:val="24"/>
          <w:bdr w:val="none" w:sz="0" w:space="0" w:color="auto" w:frame="1"/>
          <w:shd w:val="clear" w:color="auto" w:fill="FFFFFF"/>
          <w:lang w:val="en-GB"/>
        </w:rPr>
      </w:pPr>
      <w:r w:rsidRPr="00BD0091">
        <w:rPr>
          <w:rStyle w:val="lev"/>
          <w:rFonts w:asciiTheme="majorBidi" w:hAnsiTheme="majorBidi" w:cstheme="majorBidi"/>
          <w:color w:val="5D5D5D"/>
          <w:sz w:val="24"/>
          <w:szCs w:val="24"/>
          <w:bdr w:val="none" w:sz="0" w:space="0" w:color="auto" w:frame="1"/>
          <w:shd w:val="clear" w:color="auto" w:fill="FFFFFF"/>
          <w:lang w:val="en-GB"/>
        </w:rPr>
        <w:t>Fig (6): CALIBRATION CURVE OF DPPH SCAVENGING ACTIVITY OF EHTANOLIC EXTRACT</w:t>
      </w:r>
    </w:p>
    <w:p w:rsidR="00E325EB" w:rsidRPr="00BD0091" w:rsidRDefault="00E325EB" w:rsidP="00E325EB">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84153" cy="3362167"/>
            <wp:effectExtent l="12192" t="6096" r="8825" b="1682"/>
            <wp:docPr id="4"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r w:rsidRPr="00BD0091">
        <w:rPr>
          <w:rStyle w:val="lev"/>
          <w:rFonts w:asciiTheme="majorBidi" w:hAnsiTheme="majorBidi" w:cstheme="majorBidi"/>
          <w:color w:val="5D5D5D"/>
          <w:sz w:val="24"/>
          <w:szCs w:val="24"/>
          <w:bdr w:val="none" w:sz="0" w:space="0" w:color="auto" w:frame="1"/>
          <w:shd w:val="clear" w:color="auto" w:fill="FFFFFF"/>
          <w:lang w:val="en-GB"/>
        </w:rPr>
        <w:t xml:space="preserve">Fig (7): CALIBRATION CURVE </w:t>
      </w:r>
      <w:proofErr w:type="gramStart"/>
      <w:r w:rsidRPr="00BD0091">
        <w:rPr>
          <w:rStyle w:val="lev"/>
          <w:rFonts w:asciiTheme="majorBidi" w:hAnsiTheme="majorBidi" w:cstheme="majorBidi"/>
          <w:color w:val="5D5D5D"/>
          <w:sz w:val="24"/>
          <w:szCs w:val="24"/>
          <w:bdr w:val="none" w:sz="0" w:space="0" w:color="auto" w:frame="1"/>
          <w:shd w:val="clear" w:color="auto" w:fill="FFFFFF"/>
          <w:lang w:val="en-GB"/>
        </w:rPr>
        <w:t>OF  SCAVENGING</w:t>
      </w:r>
      <w:proofErr w:type="gramEnd"/>
      <w:r w:rsidRPr="00BD0091">
        <w:rPr>
          <w:rStyle w:val="lev"/>
          <w:rFonts w:asciiTheme="majorBidi" w:hAnsiTheme="majorBidi" w:cstheme="majorBidi"/>
          <w:color w:val="5D5D5D"/>
          <w:sz w:val="24"/>
          <w:szCs w:val="24"/>
          <w:bdr w:val="none" w:sz="0" w:space="0" w:color="auto" w:frame="1"/>
          <w:shd w:val="clear" w:color="auto" w:fill="FFFFFF"/>
          <w:lang w:val="en-GB"/>
        </w:rPr>
        <w:t xml:space="preserve"> ACTIVITY OF MEHTANOLIC EXTRACT</w:t>
      </w:r>
      <w:r>
        <w:rPr>
          <w:rFonts w:asciiTheme="majorBidi" w:hAnsiTheme="majorBidi" w:cstheme="majorBidi"/>
          <w:b/>
          <w:bCs/>
          <w:noProof/>
          <w:color w:val="5D5D5D"/>
          <w:sz w:val="24"/>
        </w:rPr>
        <w:drawing>
          <wp:anchor distT="0" distB="0" distL="114300" distR="114300" simplePos="0" relativeHeight="251661312" behindDoc="0" locked="0" layoutInCell="1" allowOverlap="1">
            <wp:simplePos x="0" y="0"/>
            <wp:positionH relativeFrom="column">
              <wp:posOffset>-51308</wp:posOffset>
            </wp:positionH>
            <wp:positionV relativeFrom="paragraph">
              <wp:posOffset>683641</wp:posOffset>
            </wp:positionV>
            <wp:extent cx="5714869" cy="3132082"/>
            <wp:effectExtent l="12192" t="6096" r="3179" b="1262"/>
            <wp:wrapSquare wrapText="bothSides"/>
            <wp:docPr id="7"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p>
    <w:p w:rsidR="00E325EB" w:rsidRPr="00C10765" w:rsidRDefault="00E325EB" w:rsidP="00E325EB">
      <w:pPr>
        <w:spacing w:line="360" w:lineRule="auto"/>
        <w:jc w:val="both"/>
        <w:rPr>
          <w:rFonts w:asciiTheme="majorBidi" w:hAnsiTheme="majorBidi" w:cstheme="majorBidi"/>
          <w:b/>
          <w:bCs/>
          <w:color w:val="5D5D5D"/>
          <w:sz w:val="24"/>
          <w:szCs w:val="24"/>
          <w:bdr w:val="none" w:sz="0" w:space="0" w:color="auto" w:frame="1"/>
          <w:shd w:val="clear" w:color="auto" w:fill="FFFFFF"/>
          <w:lang w:val="en-GB"/>
        </w:rPr>
      </w:pPr>
    </w:p>
    <w:p w:rsidR="00E325EB" w:rsidRPr="00BD0091" w:rsidRDefault="00E325EB" w:rsidP="00E325EB">
      <w:pPr>
        <w:spacing w:line="360" w:lineRule="auto"/>
        <w:jc w:val="both"/>
        <w:rPr>
          <w:rStyle w:val="lev"/>
          <w:rFonts w:asciiTheme="majorBidi" w:hAnsiTheme="majorBidi" w:cstheme="majorBidi"/>
          <w:color w:val="5D5D5D"/>
          <w:sz w:val="24"/>
          <w:szCs w:val="24"/>
          <w:bdr w:val="none" w:sz="0" w:space="0" w:color="auto" w:frame="1"/>
          <w:shd w:val="clear" w:color="auto" w:fill="FFFFFF"/>
          <w:lang w:val="en-GB"/>
        </w:rPr>
      </w:pPr>
      <w:r w:rsidRPr="00BD0091">
        <w:rPr>
          <w:rStyle w:val="lev"/>
          <w:rFonts w:asciiTheme="majorBidi" w:hAnsiTheme="majorBidi" w:cstheme="majorBidi"/>
          <w:color w:val="5D5D5D"/>
          <w:sz w:val="24"/>
          <w:szCs w:val="24"/>
          <w:bdr w:val="none" w:sz="0" w:space="0" w:color="auto" w:frame="1"/>
          <w:shd w:val="clear" w:color="auto" w:fill="FFFFFF"/>
          <w:lang w:val="en-GB"/>
        </w:rPr>
        <w:t xml:space="preserve">Fig (9): CALIBRATION CURVE </w:t>
      </w:r>
      <w:proofErr w:type="gramStart"/>
      <w:r w:rsidRPr="00BD0091">
        <w:rPr>
          <w:rStyle w:val="lev"/>
          <w:rFonts w:asciiTheme="majorBidi" w:hAnsiTheme="majorBidi" w:cstheme="majorBidi"/>
          <w:color w:val="5D5D5D"/>
          <w:sz w:val="24"/>
          <w:szCs w:val="24"/>
          <w:bdr w:val="none" w:sz="0" w:space="0" w:color="auto" w:frame="1"/>
          <w:shd w:val="clear" w:color="auto" w:fill="FFFFFF"/>
          <w:lang w:val="en-GB"/>
        </w:rPr>
        <w:t>OF  SCAVENGING</w:t>
      </w:r>
      <w:proofErr w:type="gramEnd"/>
      <w:r w:rsidRPr="00BD0091">
        <w:rPr>
          <w:rStyle w:val="lev"/>
          <w:rFonts w:asciiTheme="majorBidi" w:hAnsiTheme="majorBidi" w:cstheme="majorBidi"/>
          <w:color w:val="5D5D5D"/>
          <w:sz w:val="24"/>
          <w:szCs w:val="24"/>
          <w:bdr w:val="none" w:sz="0" w:space="0" w:color="auto" w:frame="1"/>
          <w:shd w:val="clear" w:color="auto" w:fill="FFFFFF"/>
          <w:lang w:val="en-GB"/>
        </w:rPr>
        <w:t xml:space="preserve"> ACTIVITY OF ESSENTAIL OIL</w:t>
      </w:r>
    </w:p>
    <w:p w:rsidR="00E325EB"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sz w:val="24"/>
          <w:szCs w:val="24"/>
          <w:lang w:val="en-GB"/>
        </w:rPr>
      </w:pPr>
    </w:p>
    <w:p w:rsidR="00E325EB" w:rsidRPr="00C10765" w:rsidRDefault="00E325EB" w:rsidP="00E325EB">
      <w:pPr>
        <w:spacing w:line="360" w:lineRule="auto"/>
        <w:jc w:val="both"/>
        <w:rPr>
          <w:rFonts w:asciiTheme="majorBidi" w:hAnsiTheme="majorBidi" w:cstheme="majorBidi"/>
          <w:sz w:val="24"/>
          <w:szCs w:val="24"/>
          <w:lang w:val="en-GB"/>
        </w:rPr>
      </w:pPr>
    </w:p>
    <w:p w:rsidR="00E325EB" w:rsidRDefault="00E325EB" w:rsidP="00E325EB">
      <w:pPr>
        <w:spacing w:line="360" w:lineRule="auto"/>
        <w:jc w:val="both"/>
        <w:rPr>
          <w:rFonts w:asciiTheme="majorBidi" w:hAnsiTheme="majorBidi" w:cstheme="majorBidi"/>
          <w:noProof/>
          <w:sz w:val="24"/>
          <w:szCs w:val="24"/>
        </w:rPr>
      </w:pPr>
      <w:r>
        <w:rPr>
          <w:rFonts w:asciiTheme="majorBidi" w:hAnsiTheme="majorBidi" w:cstheme="majorBidi"/>
          <w:noProof/>
          <w:sz w:val="24"/>
          <w:szCs w:val="24"/>
        </w:rPr>
        <w:lastRenderedPageBreak/>
        <w:drawing>
          <wp:inline distT="0" distB="0" distL="0" distR="0">
            <wp:extent cx="5911898" cy="4000123"/>
            <wp:effectExtent l="12192" t="6096" r="4270" b="631"/>
            <wp:docPr id="5"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25EB" w:rsidRDefault="00E325EB" w:rsidP="00E325EB">
      <w:pPr>
        <w:spacing w:line="360" w:lineRule="auto"/>
        <w:jc w:val="both"/>
        <w:rPr>
          <w:rFonts w:asciiTheme="majorBidi" w:hAnsiTheme="majorBidi" w:cstheme="majorBidi"/>
          <w:bCs/>
          <w:sz w:val="24"/>
          <w:szCs w:val="24"/>
          <w:lang w:val="en-GB"/>
        </w:rPr>
      </w:pPr>
    </w:p>
    <w:p w:rsidR="00A17600" w:rsidRDefault="00A17600" w:rsidP="00E325EB">
      <w:pPr>
        <w:spacing w:line="360" w:lineRule="auto"/>
        <w:jc w:val="both"/>
        <w:rPr>
          <w:rFonts w:asciiTheme="majorBidi" w:hAnsiTheme="majorBidi" w:cstheme="majorBidi"/>
          <w:bCs/>
          <w:sz w:val="24"/>
          <w:szCs w:val="24"/>
          <w:lang w:val="en-GB"/>
        </w:rPr>
        <w:sectPr w:rsidR="00A17600" w:rsidSect="00DD2560">
          <w:type w:val="continuous"/>
          <w:pgSz w:w="12240" w:h="15840"/>
          <w:pgMar w:top="1203" w:right="1080" w:bottom="394" w:left="1080" w:header="0" w:footer="0" w:gutter="0"/>
          <w:cols w:space="0"/>
          <w:docGrid w:linePitch="360"/>
        </w:sectPr>
      </w:pPr>
    </w:p>
    <w:p w:rsidR="00E55C76" w:rsidRDefault="00E325EB" w:rsidP="00E55C76">
      <w:pPr>
        <w:spacing w:line="360" w:lineRule="auto"/>
        <w:jc w:val="both"/>
        <w:rPr>
          <w:rFonts w:asciiTheme="majorBidi" w:hAnsiTheme="majorBidi" w:cstheme="majorBidi"/>
          <w:bCs/>
          <w:sz w:val="24"/>
          <w:szCs w:val="24"/>
          <w:lang w:val="en-GB"/>
        </w:rPr>
      </w:pPr>
      <w:r w:rsidRPr="00BD0091">
        <w:rPr>
          <w:rFonts w:asciiTheme="majorBidi" w:hAnsiTheme="majorBidi" w:cstheme="majorBidi"/>
          <w:bCs/>
          <w:sz w:val="24"/>
          <w:szCs w:val="24"/>
          <w:lang w:val="en-GB"/>
        </w:rPr>
        <w:lastRenderedPageBreak/>
        <w:t xml:space="preserve">The DPPH radical scavenging activity of </w:t>
      </w:r>
      <w:proofErr w:type="spellStart"/>
      <w:r w:rsidRPr="00BD0091">
        <w:rPr>
          <w:rFonts w:asciiTheme="majorBidi" w:hAnsiTheme="majorBidi" w:cstheme="majorBidi"/>
          <w:bCs/>
          <w:sz w:val="24"/>
          <w:szCs w:val="24"/>
          <w:lang w:val="en-GB"/>
        </w:rPr>
        <w:t>ethanolic</w:t>
      </w:r>
      <w:proofErr w:type="spellEnd"/>
      <w:r w:rsidRPr="00BD0091">
        <w:rPr>
          <w:rFonts w:asciiTheme="majorBidi" w:hAnsiTheme="majorBidi" w:cstheme="majorBidi"/>
          <w:bCs/>
          <w:sz w:val="24"/>
          <w:szCs w:val="24"/>
          <w:lang w:val="en-GB"/>
        </w:rPr>
        <w:t xml:space="preserve"> extract of fresh Citrus </w:t>
      </w:r>
      <w:proofErr w:type="spellStart"/>
      <w:r w:rsidRPr="00BD0091">
        <w:rPr>
          <w:rFonts w:asciiTheme="majorBidi" w:hAnsiTheme="majorBidi" w:cstheme="majorBidi"/>
          <w:bCs/>
          <w:sz w:val="24"/>
          <w:szCs w:val="24"/>
          <w:lang w:val="en-GB"/>
        </w:rPr>
        <w:t>limon</w:t>
      </w:r>
      <w:proofErr w:type="spellEnd"/>
      <w:r w:rsidRPr="00BD0091">
        <w:rPr>
          <w:rFonts w:asciiTheme="majorBidi" w:hAnsiTheme="majorBidi" w:cstheme="majorBidi"/>
          <w:bCs/>
          <w:sz w:val="24"/>
          <w:szCs w:val="24"/>
          <w:lang w:val="en-GB"/>
        </w:rPr>
        <w:t xml:space="preserve"> peel was found to be highest at 200</w:t>
      </w:r>
      <w:r w:rsidRPr="00BD0091">
        <w:rPr>
          <w:rFonts w:asciiTheme="majorBidi" w:hAnsiTheme="majorBidi" w:cstheme="majorBidi"/>
          <w:bCs/>
          <w:sz w:val="24"/>
          <w:szCs w:val="24"/>
        </w:rPr>
        <w:t>μ</w:t>
      </w:r>
      <w:r w:rsidRPr="00BD0091">
        <w:rPr>
          <w:rFonts w:asciiTheme="majorBidi" w:hAnsiTheme="majorBidi" w:cstheme="majorBidi"/>
          <w:bCs/>
          <w:sz w:val="24"/>
          <w:szCs w:val="24"/>
          <w:lang w:val="en-GB"/>
        </w:rPr>
        <w:t>l concentration which was 77</w:t>
      </w:r>
      <w:proofErr w:type="gramStart"/>
      <w:r w:rsidRPr="00BD0091">
        <w:rPr>
          <w:rFonts w:asciiTheme="majorBidi" w:hAnsiTheme="majorBidi" w:cstheme="majorBidi"/>
          <w:bCs/>
          <w:sz w:val="24"/>
          <w:szCs w:val="24"/>
          <w:lang w:val="en-GB"/>
        </w:rPr>
        <w:t>,15</w:t>
      </w:r>
      <w:proofErr w:type="gramEnd"/>
      <w:r w:rsidRPr="00BD0091">
        <w:rPr>
          <w:rFonts w:asciiTheme="majorBidi" w:hAnsiTheme="majorBidi" w:cstheme="majorBidi"/>
          <w:bCs/>
          <w:sz w:val="24"/>
          <w:szCs w:val="24"/>
          <w:lang w:val="en-GB"/>
        </w:rPr>
        <w:t xml:space="preserve"> %; 67, 88 %; 37,74%.  Through </w:t>
      </w:r>
      <w:proofErr w:type="gramStart"/>
      <w:r w:rsidRPr="00BD0091">
        <w:rPr>
          <w:rFonts w:asciiTheme="majorBidi" w:hAnsiTheme="majorBidi" w:cstheme="majorBidi"/>
          <w:bCs/>
          <w:sz w:val="24"/>
          <w:szCs w:val="24"/>
          <w:lang w:val="en-GB"/>
        </w:rPr>
        <w:t>it  50</w:t>
      </w:r>
      <w:proofErr w:type="gramEnd"/>
      <w:r w:rsidRPr="00BD0091">
        <w:rPr>
          <w:rFonts w:asciiTheme="majorBidi" w:hAnsiTheme="majorBidi" w:cstheme="majorBidi"/>
          <w:bCs/>
          <w:sz w:val="24"/>
          <w:szCs w:val="24"/>
          <w:lang w:val="en-GB"/>
        </w:rPr>
        <w:t xml:space="preserve">% inhibition (IC50) was obtained to be 92,04; 153,55 and 215,407  </w:t>
      </w:r>
      <w:r w:rsidRPr="00BD0091">
        <w:rPr>
          <w:rFonts w:asciiTheme="majorBidi" w:hAnsiTheme="majorBidi" w:cstheme="majorBidi"/>
          <w:bCs/>
          <w:sz w:val="24"/>
          <w:szCs w:val="24"/>
        </w:rPr>
        <w:t>μ</w:t>
      </w:r>
      <w:r w:rsidRPr="00BD0091">
        <w:rPr>
          <w:rFonts w:asciiTheme="majorBidi" w:hAnsiTheme="majorBidi" w:cstheme="majorBidi"/>
          <w:bCs/>
          <w:sz w:val="24"/>
          <w:szCs w:val="24"/>
          <w:lang w:val="en-GB"/>
        </w:rPr>
        <w:t xml:space="preserve">g/ml in Marrakech, Kenitra, and </w:t>
      </w:r>
      <w:proofErr w:type="spellStart"/>
      <w:r w:rsidRPr="00BD0091">
        <w:rPr>
          <w:rFonts w:asciiTheme="majorBidi" w:hAnsiTheme="majorBidi" w:cstheme="majorBidi"/>
          <w:bCs/>
          <w:sz w:val="24"/>
          <w:szCs w:val="24"/>
          <w:lang w:val="en-GB"/>
        </w:rPr>
        <w:t>Taize</w:t>
      </w:r>
      <w:proofErr w:type="spellEnd"/>
      <w:r w:rsidRPr="00BD0091">
        <w:rPr>
          <w:rFonts w:asciiTheme="majorBidi" w:hAnsiTheme="majorBidi" w:cstheme="majorBidi"/>
          <w:bCs/>
          <w:sz w:val="24"/>
          <w:szCs w:val="24"/>
          <w:lang w:val="en-GB"/>
        </w:rPr>
        <w:t xml:space="preserve"> respectively. As well</w:t>
      </w:r>
      <w:proofErr w:type="gramStart"/>
      <w:r w:rsidRPr="00BD0091">
        <w:rPr>
          <w:rFonts w:asciiTheme="majorBidi" w:hAnsiTheme="majorBidi" w:cstheme="majorBidi"/>
          <w:bCs/>
          <w:sz w:val="24"/>
          <w:szCs w:val="24"/>
          <w:lang w:val="en-GB"/>
        </w:rPr>
        <w:t>,  the</w:t>
      </w:r>
      <w:proofErr w:type="gramEnd"/>
      <w:r w:rsidRPr="00BD0091">
        <w:rPr>
          <w:rFonts w:asciiTheme="majorBidi" w:hAnsiTheme="majorBidi" w:cstheme="majorBidi"/>
          <w:bCs/>
          <w:sz w:val="24"/>
          <w:szCs w:val="24"/>
          <w:lang w:val="en-GB"/>
        </w:rPr>
        <w:t xml:space="preserve"> values radical scavenging activity of </w:t>
      </w:r>
      <w:proofErr w:type="spellStart"/>
      <w:r w:rsidRPr="00BD0091">
        <w:rPr>
          <w:rFonts w:asciiTheme="majorBidi" w:hAnsiTheme="majorBidi" w:cstheme="majorBidi"/>
          <w:bCs/>
          <w:sz w:val="24"/>
          <w:szCs w:val="24"/>
          <w:lang w:val="en-GB"/>
        </w:rPr>
        <w:t>methanolic</w:t>
      </w:r>
      <w:proofErr w:type="spellEnd"/>
      <w:r w:rsidRPr="00BD0091">
        <w:rPr>
          <w:rFonts w:asciiTheme="majorBidi" w:hAnsiTheme="majorBidi" w:cstheme="majorBidi"/>
          <w:bCs/>
          <w:sz w:val="24"/>
          <w:szCs w:val="24"/>
          <w:lang w:val="en-GB"/>
        </w:rPr>
        <w:t xml:space="preserve"> extract of the same concentration which are 82,77 %; 53,33 % and 47,5%.  Through </w:t>
      </w:r>
      <w:proofErr w:type="gramStart"/>
      <w:r w:rsidRPr="00BD0091">
        <w:rPr>
          <w:rFonts w:asciiTheme="majorBidi" w:hAnsiTheme="majorBidi" w:cstheme="majorBidi"/>
          <w:bCs/>
          <w:sz w:val="24"/>
          <w:szCs w:val="24"/>
          <w:lang w:val="en-GB"/>
        </w:rPr>
        <w:t>it  50</w:t>
      </w:r>
      <w:proofErr w:type="gramEnd"/>
      <w:r w:rsidRPr="00BD0091">
        <w:rPr>
          <w:rFonts w:asciiTheme="majorBidi" w:hAnsiTheme="majorBidi" w:cstheme="majorBidi"/>
          <w:bCs/>
          <w:sz w:val="24"/>
          <w:szCs w:val="24"/>
          <w:lang w:val="en-GB"/>
        </w:rPr>
        <w:t xml:space="preserve">% inhibition (IC50) was obtained to be 145,6; 179,17 and 274,899 </w:t>
      </w:r>
      <w:r w:rsidRPr="00BD0091">
        <w:rPr>
          <w:rFonts w:asciiTheme="majorBidi" w:hAnsiTheme="majorBidi" w:cstheme="majorBidi"/>
          <w:bCs/>
          <w:sz w:val="24"/>
          <w:szCs w:val="24"/>
        </w:rPr>
        <w:t>μ</w:t>
      </w:r>
      <w:r w:rsidRPr="00BD0091">
        <w:rPr>
          <w:rFonts w:asciiTheme="majorBidi" w:hAnsiTheme="majorBidi" w:cstheme="majorBidi"/>
          <w:bCs/>
          <w:sz w:val="24"/>
          <w:szCs w:val="24"/>
          <w:lang w:val="en-GB"/>
        </w:rPr>
        <w:t xml:space="preserve">g/ml in Marrakech, Kenitra, and </w:t>
      </w:r>
      <w:proofErr w:type="spellStart"/>
      <w:r w:rsidRPr="00BD0091">
        <w:rPr>
          <w:rFonts w:asciiTheme="majorBidi" w:hAnsiTheme="majorBidi" w:cstheme="majorBidi"/>
          <w:bCs/>
          <w:sz w:val="24"/>
          <w:szCs w:val="24"/>
          <w:lang w:val="en-GB"/>
        </w:rPr>
        <w:t>Taize</w:t>
      </w:r>
      <w:proofErr w:type="spellEnd"/>
      <w:r w:rsidRPr="00BD0091">
        <w:rPr>
          <w:rFonts w:asciiTheme="majorBidi" w:hAnsiTheme="majorBidi" w:cstheme="majorBidi"/>
          <w:bCs/>
          <w:sz w:val="24"/>
          <w:szCs w:val="24"/>
          <w:lang w:val="en-GB"/>
        </w:rPr>
        <w:t xml:space="preserve"> respectively. </w:t>
      </w:r>
      <w:proofErr w:type="gramStart"/>
      <w:r w:rsidRPr="00BD0091">
        <w:rPr>
          <w:rFonts w:asciiTheme="majorBidi" w:hAnsiTheme="majorBidi" w:cstheme="majorBidi"/>
          <w:bCs/>
          <w:sz w:val="24"/>
          <w:szCs w:val="24"/>
          <w:lang w:val="en-GB"/>
        </w:rPr>
        <w:t>but</w:t>
      </w:r>
      <w:proofErr w:type="gramEnd"/>
      <w:r w:rsidRPr="00BD0091">
        <w:rPr>
          <w:rFonts w:asciiTheme="majorBidi" w:hAnsiTheme="majorBidi" w:cstheme="majorBidi"/>
          <w:bCs/>
          <w:sz w:val="24"/>
          <w:szCs w:val="24"/>
          <w:lang w:val="en-GB"/>
        </w:rPr>
        <w:t xml:space="preserve"> regarding, the values radical scavenging activity of essential oil of the same concentration which are 63,77 %; 42,19 % and 80,25%.  Through it  50% inhibition (IC50) was obtained to be 155,54; 271,158 and 101,31 </w:t>
      </w:r>
      <w:r w:rsidRPr="00BD0091">
        <w:rPr>
          <w:rFonts w:asciiTheme="majorBidi" w:hAnsiTheme="majorBidi" w:cstheme="majorBidi"/>
          <w:bCs/>
          <w:sz w:val="24"/>
          <w:szCs w:val="24"/>
        </w:rPr>
        <w:t>μ</w:t>
      </w:r>
      <w:r w:rsidRPr="00BD0091">
        <w:rPr>
          <w:rFonts w:asciiTheme="majorBidi" w:hAnsiTheme="majorBidi" w:cstheme="majorBidi"/>
          <w:bCs/>
          <w:sz w:val="24"/>
          <w:szCs w:val="24"/>
          <w:lang w:val="en-GB"/>
        </w:rPr>
        <w:t xml:space="preserve">g/ml in Marrakech, Kenitra, and </w:t>
      </w:r>
      <w:proofErr w:type="spellStart"/>
      <w:r w:rsidRPr="00BD0091">
        <w:rPr>
          <w:rFonts w:asciiTheme="majorBidi" w:hAnsiTheme="majorBidi" w:cstheme="majorBidi"/>
          <w:bCs/>
          <w:sz w:val="24"/>
          <w:szCs w:val="24"/>
          <w:lang w:val="en-GB"/>
        </w:rPr>
        <w:t>Taize</w:t>
      </w:r>
      <w:proofErr w:type="spellEnd"/>
      <w:r w:rsidRPr="00BD0091">
        <w:rPr>
          <w:rFonts w:asciiTheme="majorBidi" w:hAnsiTheme="majorBidi" w:cstheme="majorBidi"/>
          <w:bCs/>
          <w:sz w:val="24"/>
          <w:szCs w:val="24"/>
          <w:lang w:val="en-GB"/>
        </w:rPr>
        <w:t xml:space="preserve"> </w:t>
      </w:r>
      <w:proofErr w:type="spellStart"/>
      <w:r w:rsidRPr="00BD0091">
        <w:rPr>
          <w:rFonts w:asciiTheme="majorBidi" w:hAnsiTheme="majorBidi" w:cstheme="majorBidi"/>
          <w:bCs/>
          <w:sz w:val="24"/>
          <w:szCs w:val="24"/>
          <w:lang w:val="en-GB"/>
        </w:rPr>
        <w:t>respectively.We</w:t>
      </w:r>
      <w:proofErr w:type="spellEnd"/>
      <w:r w:rsidRPr="00BD0091">
        <w:rPr>
          <w:rFonts w:asciiTheme="majorBidi" w:hAnsiTheme="majorBidi" w:cstheme="majorBidi"/>
          <w:bCs/>
          <w:sz w:val="24"/>
          <w:szCs w:val="24"/>
          <w:lang w:val="en-GB"/>
        </w:rPr>
        <w:t xml:space="preserve"> find that the Marrakech region of extracted </w:t>
      </w:r>
      <w:proofErr w:type="spellStart"/>
      <w:r w:rsidRPr="00BD0091">
        <w:rPr>
          <w:rFonts w:asciiTheme="majorBidi" w:hAnsiTheme="majorBidi" w:cstheme="majorBidi"/>
          <w:bCs/>
          <w:sz w:val="24"/>
          <w:szCs w:val="24"/>
          <w:lang w:val="en-GB"/>
        </w:rPr>
        <w:t>ethanolic</w:t>
      </w:r>
      <w:proofErr w:type="spellEnd"/>
      <w:r w:rsidRPr="00BD0091">
        <w:rPr>
          <w:rFonts w:asciiTheme="majorBidi" w:hAnsiTheme="majorBidi" w:cstheme="majorBidi"/>
          <w:bCs/>
          <w:sz w:val="24"/>
          <w:szCs w:val="24"/>
          <w:lang w:val="en-GB"/>
        </w:rPr>
        <w:t xml:space="preserve"> is the highest value of polyphenols and flavonoids by  62,42 and 84,8372 µg/ml respectively,  the lowest in the IC50  of value was 92,04µg/ ml.   followed by Kenitra with value are 57,428 and 56  µg/ml, , and the value  of IC50 is 153,55µg/ ml,  the lowest value in </w:t>
      </w:r>
      <w:proofErr w:type="spellStart"/>
      <w:r w:rsidRPr="00BD0091">
        <w:rPr>
          <w:rFonts w:asciiTheme="majorBidi" w:hAnsiTheme="majorBidi" w:cstheme="majorBidi"/>
          <w:bCs/>
          <w:sz w:val="24"/>
          <w:szCs w:val="24"/>
          <w:lang w:val="en-GB"/>
        </w:rPr>
        <w:t>Taize</w:t>
      </w:r>
      <w:proofErr w:type="spellEnd"/>
      <w:r w:rsidRPr="00BD0091">
        <w:rPr>
          <w:rFonts w:asciiTheme="majorBidi" w:hAnsiTheme="majorBidi" w:cstheme="majorBidi"/>
          <w:bCs/>
          <w:sz w:val="24"/>
          <w:szCs w:val="24"/>
          <w:lang w:val="en-GB"/>
        </w:rPr>
        <w:t xml:space="preserve"> is 55,642 and 44,37209 µg/ml , and the value  of IC50 is  215,407µg/ ml.  According to the results obtained in our study, </w:t>
      </w:r>
      <w:proofErr w:type="gramStart"/>
      <w:r w:rsidRPr="00BD0091">
        <w:rPr>
          <w:rFonts w:asciiTheme="majorBidi" w:hAnsiTheme="majorBidi" w:cstheme="majorBidi"/>
          <w:bCs/>
          <w:sz w:val="24"/>
          <w:szCs w:val="24"/>
          <w:lang w:val="en-GB"/>
        </w:rPr>
        <w:t>The</w:t>
      </w:r>
      <w:proofErr w:type="gramEnd"/>
      <w:r w:rsidRPr="00BD0091">
        <w:rPr>
          <w:rFonts w:asciiTheme="majorBidi" w:hAnsiTheme="majorBidi" w:cstheme="majorBidi"/>
          <w:bCs/>
          <w:sz w:val="24"/>
          <w:szCs w:val="24"/>
          <w:lang w:val="en-GB"/>
        </w:rPr>
        <w:t xml:space="preserve"> antioxidant activity increases with increased polyphenols and IC50 deficiency in Marrakech, Kenitra, and Yemen. This study is consistent with Truong, </w:t>
      </w:r>
      <w:proofErr w:type="gramStart"/>
      <w:r w:rsidRPr="00BC4D52">
        <w:rPr>
          <w:rFonts w:asciiTheme="majorBidi" w:hAnsiTheme="majorBidi" w:cstheme="majorBidi"/>
          <w:bCs/>
          <w:sz w:val="24"/>
          <w:szCs w:val="24"/>
          <w:lang w:val="en-GB"/>
        </w:rPr>
        <w:t xml:space="preserve">( </w:t>
      </w:r>
      <w:r w:rsidRPr="00BD0091">
        <w:rPr>
          <w:rFonts w:asciiTheme="majorBidi" w:hAnsiTheme="majorBidi" w:cstheme="majorBidi"/>
          <w:bCs/>
          <w:sz w:val="24"/>
          <w:szCs w:val="24"/>
          <w:lang w:val="en-GB"/>
        </w:rPr>
        <w:t>Truong</w:t>
      </w:r>
      <w:proofErr w:type="gramEnd"/>
      <w:r w:rsidRPr="00BD0091">
        <w:rPr>
          <w:rFonts w:asciiTheme="majorBidi" w:hAnsiTheme="majorBidi" w:cstheme="majorBidi"/>
          <w:bCs/>
          <w:sz w:val="24"/>
          <w:szCs w:val="24"/>
          <w:lang w:val="en-GB"/>
        </w:rPr>
        <w:t xml:space="preserve">, </w:t>
      </w:r>
      <w:proofErr w:type="spellStart"/>
      <w:r w:rsidRPr="00BD0091">
        <w:rPr>
          <w:rFonts w:asciiTheme="majorBidi" w:hAnsiTheme="majorBidi" w:cstheme="majorBidi"/>
          <w:bCs/>
          <w:sz w:val="24"/>
          <w:szCs w:val="24"/>
          <w:lang w:val="en-GB"/>
        </w:rPr>
        <w:t>Dieu-Hien</w:t>
      </w:r>
      <w:proofErr w:type="spellEnd"/>
      <w:r w:rsidRPr="00BD0091">
        <w:rPr>
          <w:rFonts w:asciiTheme="majorBidi" w:hAnsiTheme="majorBidi" w:cstheme="majorBidi"/>
          <w:bCs/>
          <w:sz w:val="24"/>
          <w:szCs w:val="24"/>
          <w:lang w:val="en-GB"/>
        </w:rPr>
        <w:t xml:space="preserve"> - 2019)</w:t>
      </w:r>
      <w:r w:rsidRPr="00BD0091">
        <w:rPr>
          <w:rFonts w:asciiTheme="majorBidi" w:hAnsiTheme="majorBidi" w:cstheme="majorBidi"/>
          <w:bCs/>
          <w:sz w:val="24"/>
          <w:szCs w:val="24"/>
          <w:vertAlign w:val="superscript"/>
          <w:lang w:val="en-GB"/>
        </w:rPr>
        <w:t>17</w:t>
      </w:r>
      <w:r w:rsidRPr="00BD0091">
        <w:rPr>
          <w:rFonts w:asciiTheme="majorBidi" w:hAnsiTheme="majorBidi" w:cstheme="majorBidi"/>
          <w:bCs/>
          <w:sz w:val="24"/>
          <w:szCs w:val="24"/>
          <w:lang w:val="en-GB"/>
        </w:rPr>
        <w:t xml:space="preserve">. As well, the different values were due to genetic factors, fruit ripening, environmental conditions, climate, lack of water, distance, </w:t>
      </w:r>
    </w:p>
    <w:p w:rsidR="00E325EB" w:rsidRDefault="00E55C76" w:rsidP="00A17600">
      <w:pPr>
        <w:spacing w:line="360" w:lineRule="auto"/>
        <w:jc w:val="both"/>
        <w:rPr>
          <w:rFonts w:asciiTheme="majorBidi" w:hAnsiTheme="majorBidi" w:cstheme="majorBidi"/>
          <w:bCs/>
          <w:sz w:val="24"/>
          <w:szCs w:val="24"/>
          <w:vertAlign w:val="superscript"/>
          <w:lang w:val="en-GB"/>
        </w:rPr>
      </w:pPr>
      <w:proofErr w:type="gramStart"/>
      <w:r>
        <w:rPr>
          <w:rFonts w:asciiTheme="majorBidi" w:hAnsiTheme="majorBidi" w:cstheme="majorBidi"/>
          <w:bCs/>
          <w:sz w:val="24"/>
          <w:szCs w:val="24"/>
          <w:lang w:val="en-GB"/>
        </w:rPr>
        <w:t>proximity</w:t>
      </w:r>
      <w:proofErr w:type="gram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toThe</w:t>
      </w:r>
      <w:proofErr w:type="spellEnd"/>
      <w:r>
        <w:rPr>
          <w:rFonts w:asciiTheme="majorBidi" w:hAnsiTheme="majorBidi" w:cstheme="majorBidi"/>
          <w:bCs/>
          <w:sz w:val="24"/>
          <w:szCs w:val="24"/>
          <w:lang w:val="en-GB"/>
        </w:rPr>
        <w:t xml:space="preserve"> s</w:t>
      </w:r>
      <w:r w:rsidRPr="00BD0091">
        <w:rPr>
          <w:rFonts w:asciiTheme="majorBidi" w:hAnsiTheme="majorBidi" w:cstheme="majorBidi"/>
          <w:bCs/>
          <w:sz w:val="24"/>
          <w:szCs w:val="24"/>
          <w:lang w:val="en-GB"/>
        </w:rPr>
        <w:t>ea</w:t>
      </w:r>
      <w:r w:rsidR="00E325EB" w:rsidRPr="00BD0091">
        <w:rPr>
          <w:rFonts w:asciiTheme="majorBidi" w:hAnsiTheme="majorBidi" w:cstheme="majorBidi"/>
          <w:bCs/>
          <w:sz w:val="24"/>
          <w:szCs w:val="24"/>
          <w:lang w:val="en-GB"/>
        </w:rPr>
        <w:t xml:space="preserve"> and elevation. Also, </w:t>
      </w:r>
      <w:proofErr w:type="gramStart"/>
      <w:r w:rsidR="00E325EB" w:rsidRPr="00BD0091">
        <w:rPr>
          <w:rFonts w:asciiTheme="majorBidi" w:hAnsiTheme="majorBidi" w:cstheme="majorBidi"/>
          <w:bCs/>
          <w:sz w:val="24"/>
          <w:szCs w:val="24"/>
          <w:lang w:val="en-GB"/>
        </w:rPr>
        <w:t>This</w:t>
      </w:r>
      <w:proofErr w:type="gramEnd"/>
      <w:r w:rsidR="00E325EB" w:rsidRPr="00BD0091">
        <w:rPr>
          <w:rFonts w:asciiTheme="majorBidi" w:hAnsiTheme="majorBidi" w:cstheme="majorBidi"/>
          <w:bCs/>
          <w:sz w:val="24"/>
          <w:szCs w:val="24"/>
          <w:lang w:val="en-GB"/>
        </w:rPr>
        <w:t xml:space="preserve"> study is consistent with (</w:t>
      </w:r>
      <w:proofErr w:type="spellStart"/>
      <w:r w:rsidR="00E325EB" w:rsidRPr="00BD0091">
        <w:rPr>
          <w:rFonts w:asciiTheme="majorBidi" w:hAnsiTheme="majorBidi" w:cstheme="majorBidi"/>
          <w:bCs/>
          <w:sz w:val="24"/>
          <w:szCs w:val="24"/>
          <w:lang w:val="en-GB"/>
        </w:rPr>
        <w:t>Ghasemi</w:t>
      </w:r>
      <w:proofErr w:type="spellEnd"/>
      <w:r w:rsidR="00E325EB" w:rsidRPr="00BD0091">
        <w:rPr>
          <w:rFonts w:asciiTheme="majorBidi" w:hAnsiTheme="majorBidi" w:cstheme="majorBidi"/>
          <w:bCs/>
          <w:sz w:val="24"/>
          <w:szCs w:val="24"/>
          <w:lang w:val="en-GB"/>
        </w:rPr>
        <w:t xml:space="preserve">, </w:t>
      </w:r>
      <w:proofErr w:type="spellStart"/>
      <w:r w:rsidR="00E325EB" w:rsidRPr="00BD0091">
        <w:rPr>
          <w:rFonts w:asciiTheme="majorBidi" w:hAnsiTheme="majorBidi" w:cstheme="majorBidi"/>
          <w:bCs/>
          <w:sz w:val="24"/>
          <w:szCs w:val="24"/>
          <w:lang w:val="en-GB"/>
        </w:rPr>
        <w:t>Kamran</w:t>
      </w:r>
      <w:proofErr w:type="spellEnd"/>
      <w:r w:rsidR="00E325EB" w:rsidRPr="00BD0091">
        <w:rPr>
          <w:rFonts w:asciiTheme="majorBidi" w:hAnsiTheme="majorBidi" w:cstheme="majorBidi"/>
          <w:bCs/>
          <w:sz w:val="24"/>
          <w:szCs w:val="24"/>
          <w:lang w:val="en-GB"/>
        </w:rPr>
        <w:t xml:space="preserve"> et al., 2019)</w:t>
      </w:r>
      <w:r w:rsidR="00E325EB" w:rsidRPr="00BD0091">
        <w:rPr>
          <w:rFonts w:asciiTheme="majorBidi" w:hAnsiTheme="majorBidi" w:cstheme="majorBidi"/>
          <w:bCs/>
          <w:sz w:val="24"/>
          <w:szCs w:val="24"/>
          <w:vertAlign w:val="superscript"/>
          <w:lang w:val="en-GB"/>
        </w:rPr>
        <w:t>18</w:t>
      </w:r>
      <w:r w:rsidR="00E325EB">
        <w:rPr>
          <w:rFonts w:asciiTheme="majorBidi" w:hAnsiTheme="majorBidi" w:cstheme="majorBidi"/>
          <w:bCs/>
          <w:sz w:val="24"/>
          <w:szCs w:val="24"/>
          <w:lang w:val="en-GB"/>
        </w:rPr>
        <w:t xml:space="preserve">. Also, </w:t>
      </w:r>
      <w:r w:rsidR="00E325EB" w:rsidRPr="00BD0091">
        <w:rPr>
          <w:rFonts w:asciiTheme="majorBidi" w:hAnsiTheme="majorBidi" w:cstheme="majorBidi"/>
          <w:bCs/>
          <w:sz w:val="24"/>
          <w:szCs w:val="24"/>
          <w:lang w:val="en-GB"/>
        </w:rPr>
        <w:t xml:space="preserve">the difference in polarity made the yield ratio of extracted ethanol higher than that of extracted and </w:t>
      </w:r>
      <w:r w:rsidR="00E325EB" w:rsidRPr="00BD0091">
        <w:rPr>
          <w:rFonts w:asciiTheme="majorBidi" w:hAnsiTheme="majorBidi" w:cstheme="majorBidi"/>
          <w:bCs/>
          <w:sz w:val="24"/>
          <w:szCs w:val="24"/>
          <w:lang w:val="en-GB"/>
        </w:rPr>
        <w:lastRenderedPageBreak/>
        <w:t xml:space="preserve">methanol, so we find that citrus peel is more soluble in ethanol than other solvents. This is in conformity with the (Truong, </w:t>
      </w:r>
      <w:proofErr w:type="spellStart"/>
      <w:r w:rsidR="00E325EB" w:rsidRPr="00BD0091">
        <w:rPr>
          <w:rFonts w:asciiTheme="majorBidi" w:hAnsiTheme="majorBidi" w:cstheme="majorBidi"/>
          <w:bCs/>
          <w:sz w:val="24"/>
          <w:szCs w:val="24"/>
          <w:lang w:val="en-GB"/>
        </w:rPr>
        <w:t>Dieu-Hien</w:t>
      </w:r>
      <w:proofErr w:type="spellEnd"/>
      <w:r w:rsidR="00E325EB" w:rsidRPr="00BD0091">
        <w:rPr>
          <w:rFonts w:asciiTheme="majorBidi" w:hAnsiTheme="majorBidi" w:cstheme="majorBidi"/>
          <w:bCs/>
          <w:sz w:val="24"/>
          <w:szCs w:val="24"/>
          <w:lang w:val="en-GB"/>
        </w:rPr>
        <w:t xml:space="preserve"> - 2019)</w:t>
      </w:r>
      <w:r w:rsidR="00E325EB" w:rsidRPr="00BD0091">
        <w:rPr>
          <w:rFonts w:asciiTheme="majorBidi" w:hAnsiTheme="majorBidi" w:cstheme="majorBidi"/>
          <w:bCs/>
          <w:sz w:val="24"/>
          <w:szCs w:val="24"/>
          <w:vertAlign w:val="superscript"/>
          <w:lang w:val="en-GB"/>
        </w:rPr>
        <w:t>17</w:t>
      </w:r>
    </w:p>
    <w:p w:rsidR="00E325EB" w:rsidRPr="004D0F39" w:rsidRDefault="00E325EB" w:rsidP="00E325EB">
      <w:pPr>
        <w:spacing w:line="360" w:lineRule="auto"/>
        <w:jc w:val="both"/>
        <w:rPr>
          <w:rFonts w:asciiTheme="majorBidi" w:hAnsiTheme="majorBidi" w:cstheme="majorBidi"/>
          <w:sz w:val="28"/>
          <w:szCs w:val="28"/>
          <w:lang w:val="en-GB"/>
        </w:rPr>
      </w:pPr>
      <w:r w:rsidRPr="004D0F39">
        <w:rPr>
          <w:rFonts w:asciiTheme="majorBidi" w:hAnsiTheme="majorBidi" w:cstheme="majorBidi"/>
          <w:b/>
          <w:sz w:val="28"/>
          <w:szCs w:val="28"/>
          <w:lang w:val="en-GB"/>
        </w:rPr>
        <w:t>Conclusions:</w:t>
      </w:r>
      <w:r w:rsidRPr="004D0F39">
        <w:rPr>
          <w:rFonts w:asciiTheme="majorBidi" w:eastAsia="Times New Roman" w:hAnsiTheme="majorBidi" w:cstheme="majorBidi"/>
          <w:color w:val="222222"/>
          <w:sz w:val="28"/>
          <w:szCs w:val="28"/>
          <w:lang w:val="en-GB"/>
        </w:rPr>
        <w:t> </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The present study demonstrated the antioxidant activity increases with increased polyphenols and IC50 deficiency of fresh citrus </w:t>
      </w:r>
      <w:proofErr w:type="spellStart"/>
      <w:proofErr w:type="gramStart"/>
      <w:r w:rsidRPr="00BD0091">
        <w:rPr>
          <w:rFonts w:asciiTheme="majorBidi" w:hAnsiTheme="majorBidi" w:cstheme="majorBidi"/>
          <w:sz w:val="24"/>
          <w:szCs w:val="24"/>
          <w:lang w:val="en-GB"/>
        </w:rPr>
        <w:t>limon</w:t>
      </w:r>
      <w:proofErr w:type="spellEnd"/>
      <w:proofErr w:type="gramEnd"/>
      <w:r w:rsidRPr="00BD0091">
        <w:rPr>
          <w:rFonts w:asciiTheme="majorBidi" w:hAnsiTheme="majorBidi" w:cstheme="majorBidi"/>
          <w:sz w:val="24"/>
          <w:szCs w:val="24"/>
          <w:lang w:val="en-GB"/>
        </w:rPr>
        <w:t xml:space="preserve"> peel in Marrakech, Kenitra, and </w:t>
      </w:r>
      <w:proofErr w:type="spellStart"/>
      <w:r w:rsidRPr="00BD0091">
        <w:rPr>
          <w:rFonts w:asciiTheme="majorBidi" w:hAnsiTheme="majorBidi" w:cstheme="majorBidi"/>
          <w:sz w:val="24"/>
          <w:szCs w:val="24"/>
          <w:lang w:val="en-GB"/>
        </w:rPr>
        <w:t>Taize</w:t>
      </w:r>
      <w:proofErr w:type="spellEnd"/>
      <w:r w:rsidRPr="00BD0091">
        <w:rPr>
          <w:rFonts w:asciiTheme="majorBidi" w:hAnsiTheme="majorBidi" w:cstheme="majorBidi"/>
          <w:sz w:val="24"/>
          <w:szCs w:val="24"/>
          <w:lang w:val="en-GB"/>
        </w:rPr>
        <w:t>.</w:t>
      </w:r>
    </w:p>
    <w:p w:rsidR="00E325EB" w:rsidRPr="00BD0091" w:rsidRDefault="00E325EB" w:rsidP="00E325EB">
      <w:pPr>
        <w:spacing w:line="360" w:lineRule="auto"/>
        <w:jc w:val="both"/>
        <w:rPr>
          <w:rFonts w:asciiTheme="majorBidi" w:hAnsiTheme="majorBidi" w:cstheme="majorBidi"/>
          <w:sz w:val="24"/>
          <w:szCs w:val="24"/>
          <w:lang w:val="en-GB"/>
        </w:rPr>
      </w:pPr>
      <w:r w:rsidRPr="00BD0091">
        <w:rPr>
          <w:rFonts w:asciiTheme="majorBidi" w:hAnsiTheme="majorBidi" w:cstheme="majorBidi"/>
          <w:sz w:val="24"/>
          <w:szCs w:val="24"/>
          <w:lang w:val="en-GB"/>
        </w:rPr>
        <w:t xml:space="preserve"> The different values were due to genetic factors, fruit ripening, harvest season, environmental conditions, climate, lack of water, distance, proximity to the sea and elevation, as well the difference extracts in polarity.</w:t>
      </w:r>
    </w:p>
    <w:p w:rsidR="00E325EB" w:rsidRPr="00BD0091" w:rsidRDefault="00E325EB" w:rsidP="00E325EB">
      <w:pPr>
        <w:spacing w:line="0" w:lineRule="atLeast"/>
        <w:rPr>
          <w:rFonts w:asciiTheme="majorBidi" w:eastAsia="Arial" w:hAnsiTheme="majorBidi" w:cstheme="majorBidi"/>
          <w:color w:val="000000"/>
          <w:sz w:val="24"/>
          <w:szCs w:val="24"/>
          <w:lang w:val="en-US"/>
        </w:rPr>
        <w:sectPr w:rsidR="00E325EB" w:rsidRPr="00BD0091" w:rsidSect="00DD2560">
          <w:type w:val="continuous"/>
          <w:pgSz w:w="12240" w:h="15840"/>
          <w:pgMar w:top="1203" w:right="1080" w:bottom="394" w:left="1080" w:header="0" w:footer="0" w:gutter="0"/>
          <w:cols w:space="708"/>
          <w:docGrid w:linePitch="360"/>
        </w:sectPr>
      </w:pPr>
    </w:p>
    <w:p w:rsidR="00E325EB" w:rsidRPr="00924F6D" w:rsidRDefault="00E325EB" w:rsidP="00A17600">
      <w:pPr>
        <w:spacing w:line="360" w:lineRule="auto"/>
        <w:jc w:val="both"/>
        <w:rPr>
          <w:rFonts w:asciiTheme="majorBidi" w:hAnsiTheme="majorBidi" w:cstheme="majorBidi"/>
          <w:b/>
          <w:bCs/>
          <w:sz w:val="28"/>
          <w:szCs w:val="28"/>
          <w:lang w:val="en-GB"/>
        </w:rPr>
      </w:pPr>
      <w:bookmarkStart w:id="1" w:name="page3"/>
      <w:bookmarkEnd w:id="1"/>
      <w:r w:rsidRPr="00924F6D">
        <w:rPr>
          <w:rFonts w:asciiTheme="majorBidi" w:hAnsiTheme="majorBidi" w:cstheme="majorBidi"/>
          <w:b/>
          <w:bCs/>
          <w:sz w:val="28"/>
          <w:szCs w:val="28"/>
          <w:lang w:val="en-GB"/>
        </w:rPr>
        <w:lastRenderedPageBreak/>
        <w:t>Reference</w:t>
      </w:r>
    </w:p>
    <w:p w:rsidR="00E325EB" w:rsidRPr="009C73B7" w:rsidRDefault="00E325EB" w:rsidP="00E55C76">
      <w:pPr>
        <w:pStyle w:val="Sansinterligne"/>
        <w:bidi w:val="0"/>
        <w:spacing w:line="360" w:lineRule="auto"/>
        <w:jc w:val="both"/>
        <w:rPr>
          <w:rFonts w:asciiTheme="majorBidi" w:hAnsiTheme="majorBidi" w:cstheme="majorBidi"/>
          <w:sz w:val="24"/>
          <w:szCs w:val="24"/>
        </w:rPr>
      </w:pPr>
      <w:r>
        <w:rPr>
          <w:rFonts w:asciiTheme="majorBidi" w:hAnsiTheme="majorBidi" w:cstheme="majorBidi"/>
          <w:sz w:val="24"/>
          <w:szCs w:val="24"/>
        </w:rPr>
        <w:t>1.</w:t>
      </w:r>
      <w:r w:rsidRPr="009C73B7">
        <w:rPr>
          <w:rFonts w:asciiTheme="majorBidi" w:hAnsiTheme="majorBidi" w:cstheme="majorBidi"/>
          <w:sz w:val="24"/>
          <w:szCs w:val="24"/>
        </w:rPr>
        <w:t xml:space="preserve">R. </w:t>
      </w:r>
      <w:proofErr w:type="spellStart"/>
      <w:r w:rsidRPr="009C73B7">
        <w:rPr>
          <w:rFonts w:asciiTheme="majorBidi" w:hAnsiTheme="majorBidi" w:cstheme="majorBidi"/>
          <w:sz w:val="24"/>
          <w:szCs w:val="24"/>
        </w:rPr>
        <w:t>Kummer</w:t>
      </w:r>
      <w:proofErr w:type="spellEnd"/>
      <w:r w:rsidRPr="009C73B7">
        <w:rPr>
          <w:rFonts w:asciiTheme="majorBidi" w:hAnsiTheme="majorBidi" w:cstheme="majorBidi"/>
          <w:sz w:val="24"/>
          <w:szCs w:val="24"/>
        </w:rPr>
        <w:t xml:space="preserve">, F. C. </w:t>
      </w:r>
      <w:proofErr w:type="spellStart"/>
      <w:r w:rsidRPr="009C73B7">
        <w:rPr>
          <w:rFonts w:asciiTheme="majorBidi" w:hAnsiTheme="majorBidi" w:cstheme="majorBidi"/>
          <w:sz w:val="24"/>
          <w:szCs w:val="24"/>
        </w:rPr>
        <w:t>Fachini-Queiroz</w:t>
      </w:r>
      <w:proofErr w:type="spellEnd"/>
      <w:r w:rsidRPr="009C73B7">
        <w:rPr>
          <w:rFonts w:asciiTheme="majorBidi" w:hAnsiTheme="majorBidi" w:cstheme="majorBidi"/>
          <w:sz w:val="24"/>
          <w:szCs w:val="24"/>
        </w:rPr>
        <w:t xml:space="preserve">, C. F. </w:t>
      </w:r>
      <w:proofErr w:type="spellStart"/>
      <w:r w:rsidRPr="009C73B7">
        <w:rPr>
          <w:rFonts w:asciiTheme="majorBidi" w:hAnsiTheme="majorBidi" w:cstheme="majorBidi"/>
          <w:sz w:val="24"/>
          <w:szCs w:val="24"/>
        </w:rPr>
        <w:t>Estevão</w:t>
      </w:r>
      <w:proofErr w:type="spellEnd"/>
      <w:r w:rsidRPr="009C73B7">
        <w:rPr>
          <w:rFonts w:asciiTheme="majorBidi" w:hAnsiTheme="majorBidi" w:cstheme="majorBidi"/>
          <w:sz w:val="24"/>
          <w:szCs w:val="24"/>
        </w:rPr>
        <w:t xml:space="preserve">-Silva, R. </w:t>
      </w:r>
      <w:proofErr w:type="spellStart"/>
      <w:r w:rsidRPr="009C73B7">
        <w:rPr>
          <w:rFonts w:asciiTheme="majorBidi" w:hAnsiTheme="majorBidi" w:cstheme="majorBidi"/>
          <w:sz w:val="24"/>
          <w:szCs w:val="24"/>
        </w:rPr>
        <w:t>Grespan</w:t>
      </w:r>
      <w:proofErr w:type="spellEnd"/>
      <w:r w:rsidRPr="009C73B7">
        <w:rPr>
          <w:rFonts w:asciiTheme="majorBidi" w:hAnsiTheme="majorBidi" w:cstheme="majorBidi"/>
          <w:sz w:val="24"/>
          <w:szCs w:val="24"/>
        </w:rPr>
        <w:t xml:space="preserve">, E. L. Silva, C. </w:t>
      </w:r>
      <w:proofErr w:type="spellStart"/>
      <w:r w:rsidR="00E55C76" w:rsidRPr="009C73B7">
        <w:rPr>
          <w:rFonts w:asciiTheme="majorBidi" w:hAnsiTheme="majorBidi" w:cstheme="majorBidi"/>
          <w:sz w:val="24"/>
          <w:szCs w:val="24"/>
        </w:rPr>
        <w:t>A.Bersani</w:t>
      </w:r>
      <w:proofErr w:type="spellEnd"/>
      <w:r w:rsidRPr="009C73B7">
        <w:rPr>
          <w:rFonts w:asciiTheme="majorBidi" w:hAnsiTheme="majorBidi" w:cstheme="majorBidi"/>
          <w:sz w:val="24"/>
          <w:szCs w:val="24"/>
        </w:rPr>
        <w:t xml:space="preserve">-Amado, and R. K. N. </w:t>
      </w:r>
      <w:proofErr w:type="spellStart"/>
      <w:r w:rsidRPr="009C73B7">
        <w:rPr>
          <w:rFonts w:asciiTheme="majorBidi" w:hAnsiTheme="majorBidi" w:cstheme="majorBidi"/>
          <w:sz w:val="24"/>
          <w:szCs w:val="24"/>
        </w:rPr>
        <w:t>Cuman</w:t>
      </w:r>
      <w:proofErr w:type="spellEnd"/>
      <w:r w:rsidRPr="009C73B7">
        <w:rPr>
          <w:rFonts w:asciiTheme="majorBidi" w:hAnsiTheme="majorBidi" w:cstheme="majorBidi"/>
          <w:sz w:val="24"/>
          <w:szCs w:val="24"/>
        </w:rPr>
        <w:t xml:space="preserve">, “Evaluation of Anti-Inflammatory Activity of </w:t>
      </w:r>
      <w:r w:rsidR="00E55C76" w:rsidRPr="009C73B7">
        <w:rPr>
          <w:rFonts w:asciiTheme="majorBidi" w:hAnsiTheme="majorBidi" w:cstheme="majorBidi"/>
          <w:sz w:val="24"/>
          <w:szCs w:val="24"/>
        </w:rPr>
        <w:t>Citrus MANUSCRIPT</w:t>
      </w:r>
      <w:r w:rsidRPr="009C73B7">
        <w:rPr>
          <w:rFonts w:asciiTheme="majorBidi" w:hAnsiTheme="majorBidi" w:cstheme="majorBidi"/>
          <w:sz w:val="24"/>
          <w:szCs w:val="24"/>
        </w:rPr>
        <w:t xml:space="preserve"> ACCEPTED</w:t>
      </w:r>
      <w:r w:rsidR="00E55C76">
        <w:rPr>
          <w:rFonts w:asciiTheme="majorBidi" w:hAnsiTheme="majorBidi" w:cstheme="majorBidi"/>
          <w:sz w:val="24"/>
          <w:szCs w:val="24"/>
        </w:rPr>
        <w:t xml:space="preserve"> ,</w:t>
      </w:r>
      <w:r w:rsidR="00E55C76" w:rsidRPr="00E55C76">
        <w:rPr>
          <w:rFonts w:asciiTheme="majorBidi" w:hAnsiTheme="majorBidi" w:cstheme="majorBidi"/>
          <w:b/>
          <w:bCs/>
          <w:sz w:val="24"/>
          <w:szCs w:val="24"/>
        </w:rPr>
        <w:t>2015</w:t>
      </w:r>
      <w:r w:rsidR="00E55C76">
        <w:rPr>
          <w:rFonts w:asciiTheme="majorBidi" w:hAnsiTheme="majorBidi" w:cstheme="majorBidi"/>
          <w:sz w:val="24"/>
          <w:szCs w:val="24"/>
        </w:rPr>
        <w:t>.</w:t>
      </w:r>
    </w:p>
    <w:p w:rsidR="00E325EB" w:rsidRPr="009C73B7" w:rsidRDefault="00E325EB" w:rsidP="00A17600">
      <w:pPr>
        <w:pStyle w:val="Sansinterligne"/>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2.</w:t>
      </w:r>
      <w:r w:rsidRPr="009C73B7">
        <w:rPr>
          <w:rFonts w:asciiTheme="majorBidi" w:hAnsiTheme="majorBidi" w:cstheme="majorBidi"/>
          <w:sz w:val="24"/>
          <w:szCs w:val="24"/>
        </w:rPr>
        <w:t>Fao</w:t>
      </w:r>
      <w:proofErr w:type="gramEnd"/>
      <w:r w:rsidR="00E55C76">
        <w:rPr>
          <w:rFonts w:asciiTheme="majorBidi" w:hAnsiTheme="majorBidi" w:cstheme="majorBidi"/>
          <w:sz w:val="24"/>
          <w:szCs w:val="24"/>
        </w:rPr>
        <w:t xml:space="preserve"> </w:t>
      </w:r>
      <w:proofErr w:type="spellStart"/>
      <w:r w:rsidRPr="009C73B7">
        <w:rPr>
          <w:rFonts w:asciiTheme="majorBidi" w:hAnsiTheme="majorBidi" w:cstheme="majorBidi"/>
          <w:sz w:val="24"/>
          <w:szCs w:val="24"/>
        </w:rPr>
        <w:t>Faostat</w:t>
      </w:r>
      <w:proofErr w:type="spellEnd"/>
      <w:r w:rsidRPr="009C73B7">
        <w:rPr>
          <w:rFonts w:asciiTheme="majorBidi" w:hAnsiTheme="majorBidi" w:cstheme="majorBidi"/>
          <w:sz w:val="24"/>
          <w:szCs w:val="24"/>
        </w:rPr>
        <w:t xml:space="preserve">. Food and agriculture </w:t>
      </w:r>
      <w:r w:rsidR="00E55C76" w:rsidRPr="009C73B7">
        <w:rPr>
          <w:rFonts w:asciiTheme="majorBidi" w:hAnsiTheme="majorBidi" w:cstheme="majorBidi"/>
          <w:sz w:val="24"/>
          <w:szCs w:val="24"/>
        </w:rPr>
        <w:t>data</w:t>
      </w:r>
      <w:proofErr w:type="gramStart"/>
      <w:r w:rsidR="00E55C76">
        <w:rPr>
          <w:rFonts w:asciiTheme="majorBidi" w:hAnsiTheme="majorBidi" w:cstheme="majorBidi"/>
          <w:b/>
          <w:bCs/>
          <w:sz w:val="24"/>
          <w:szCs w:val="24"/>
        </w:rPr>
        <w:t>,</w:t>
      </w:r>
      <w:r w:rsidR="00E55C76" w:rsidRPr="00E55C76">
        <w:rPr>
          <w:rFonts w:asciiTheme="majorBidi" w:hAnsiTheme="majorBidi" w:cstheme="majorBidi"/>
          <w:sz w:val="24"/>
          <w:szCs w:val="24"/>
        </w:rPr>
        <w:t>15</w:t>
      </w:r>
      <w:proofErr w:type="gramEnd"/>
      <w:r w:rsidR="00E55C76" w:rsidRPr="00E55C76">
        <w:rPr>
          <w:rFonts w:asciiTheme="majorBidi" w:hAnsiTheme="majorBidi" w:cstheme="majorBidi"/>
          <w:sz w:val="24"/>
          <w:szCs w:val="24"/>
        </w:rPr>
        <w:t xml:space="preserve"> January </w:t>
      </w:r>
      <w:r w:rsidRPr="00E55C76">
        <w:rPr>
          <w:rFonts w:asciiTheme="majorBidi" w:hAnsiTheme="majorBidi" w:cstheme="majorBidi"/>
          <w:b/>
          <w:bCs/>
          <w:sz w:val="24"/>
          <w:szCs w:val="24"/>
        </w:rPr>
        <w:t>2019</w:t>
      </w:r>
      <w:r w:rsidR="00E55C76">
        <w:rPr>
          <w:rFonts w:asciiTheme="majorBidi" w:hAnsiTheme="majorBidi" w:cstheme="majorBidi"/>
          <w:b/>
          <w:bCs/>
          <w:sz w:val="24"/>
          <w:szCs w:val="24"/>
        </w:rPr>
        <w:t>,</w:t>
      </w:r>
      <w:r w:rsidRPr="009C73B7">
        <w:rPr>
          <w:rFonts w:asciiTheme="majorBidi" w:hAnsiTheme="majorBidi" w:cstheme="majorBidi"/>
          <w:sz w:val="24"/>
          <w:szCs w:val="24"/>
        </w:rPr>
        <w:t xml:space="preserve">http:// www.fao.org/faostat/en/. </w:t>
      </w:r>
      <w:proofErr w:type="gramStart"/>
      <w:r w:rsidRPr="009C73B7">
        <w:rPr>
          <w:rFonts w:asciiTheme="majorBidi" w:hAnsiTheme="majorBidi" w:cstheme="majorBidi"/>
          <w:sz w:val="24"/>
          <w:szCs w:val="24"/>
        </w:rPr>
        <w:t>Accessed on line</w:t>
      </w:r>
      <w:r w:rsidR="00E55C76">
        <w:rPr>
          <w:rFonts w:asciiTheme="majorBidi" w:hAnsiTheme="majorBidi" w:cstheme="majorBidi"/>
          <w:b/>
          <w:bCs/>
          <w:sz w:val="24"/>
          <w:szCs w:val="24"/>
        </w:rPr>
        <w:t>.</w:t>
      </w:r>
      <w:proofErr w:type="gramEnd"/>
    </w:p>
    <w:p w:rsidR="00E325EB" w:rsidRPr="009C73B7" w:rsidRDefault="00E325EB" w:rsidP="00A17600">
      <w:pPr>
        <w:pStyle w:val="Sansinterligne"/>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3. </w:t>
      </w:r>
      <w:r w:rsidRPr="009C73B7">
        <w:rPr>
          <w:rFonts w:asciiTheme="majorBidi" w:hAnsiTheme="majorBidi" w:cstheme="majorBidi"/>
          <w:sz w:val="24"/>
          <w:szCs w:val="24"/>
        </w:rPr>
        <w:t xml:space="preserve">S. S. </w:t>
      </w:r>
      <w:proofErr w:type="spellStart"/>
      <w:r w:rsidRPr="009C73B7">
        <w:rPr>
          <w:rFonts w:asciiTheme="majorBidi" w:hAnsiTheme="majorBidi" w:cstheme="majorBidi"/>
          <w:sz w:val="24"/>
          <w:szCs w:val="24"/>
        </w:rPr>
        <w:t>Voo</w:t>
      </w:r>
      <w:proofErr w:type="spellEnd"/>
      <w:r w:rsidRPr="009C73B7">
        <w:rPr>
          <w:rFonts w:asciiTheme="majorBidi" w:hAnsiTheme="majorBidi" w:cstheme="majorBidi"/>
          <w:sz w:val="24"/>
          <w:szCs w:val="24"/>
        </w:rPr>
        <w:t xml:space="preserve">, H. D. Grimes, and B. M. Lange, “Assessing the biosynthetic capabilities of </w:t>
      </w:r>
      <w:proofErr w:type="spellStart"/>
      <w:r w:rsidRPr="009C73B7">
        <w:rPr>
          <w:rFonts w:asciiTheme="majorBidi" w:hAnsiTheme="majorBidi" w:cstheme="majorBidi"/>
          <w:sz w:val="24"/>
          <w:szCs w:val="24"/>
        </w:rPr>
        <w:t>secretory</w:t>
      </w:r>
      <w:proofErr w:type="spellEnd"/>
      <w:r w:rsidRPr="009C73B7">
        <w:rPr>
          <w:rFonts w:asciiTheme="majorBidi" w:hAnsiTheme="majorBidi" w:cstheme="majorBidi"/>
          <w:sz w:val="24"/>
          <w:szCs w:val="24"/>
        </w:rPr>
        <w:t xml:space="preserve"> glands in </w:t>
      </w:r>
      <w:r w:rsidR="00E55C76">
        <w:rPr>
          <w:rFonts w:asciiTheme="majorBidi" w:hAnsiTheme="majorBidi" w:cstheme="majorBidi"/>
          <w:sz w:val="24"/>
          <w:szCs w:val="24"/>
        </w:rPr>
        <w:t>Citrus peel,” Plant Physiology</w:t>
      </w:r>
      <w:r w:rsidR="00E55C76" w:rsidRPr="00E55C76">
        <w:rPr>
          <w:rFonts w:asciiTheme="majorBidi" w:hAnsiTheme="majorBidi" w:cstheme="majorBidi"/>
          <w:b/>
          <w:bCs/>
          <w:sz w:val="24"/>
          <w:szCs w:val="24"/>
        </w:rPr>
        <w:t>,2012,</w:t>
      </w:r>
      <w:r w:rsidR="00E55C76">
        <w:rPr>
          <w:rFonts w:asciiTheme="majorBidi" w:hAnsiTheme="majorBidi" w:cstheme="majorBidi"/>
          <w:sz w:val="24"/>
          <w:szCs w:val="24"/>
        </w:rPr>
        <w:t>vol. 159, pp. 81–94</w:t>
      </w:r>
      <w:r w:rsidRPr="009C73B7">
        <w:rPr>
          <w:rFonts w:asciiTheme="majorBidi" w:hAnsiTheme="majorBidi" w:cstheme="majorBidi"/>
          <w:sz w:val="24"/>
          <w:szCs w:val="24"/>
        </w:rPr>
        <w:t>.</w:t>
      </w:r>
    </w:p>
    <w:p w:rsidR="00E325EB" w:rsidRPr="009C73B7" w:rsidRDefault="00E325EB" w:rsidP="00E55C76">
      <w:pPr>
        <w:pStyle w:val="Sansinterligne"/>
        <w:bidi w:val="0"/>
        <w:spacing w:line="360" w:lineRule="auto"/>
        <w:jc w:val="both"/>
        <w:rPr>
          <w:rFonts w:asciiTheme="majorBidi" w:hAnsiTheme="majorBidi" w:cstheme="majorBidi"/>
          <w:sz w:val="24"/>
          <w:szCs w:val="24"/>
        </w:rPr>
      </w:pPr>
      <w:r w:rsidRPr="009C73B7">
        <w:rPr>
          <w:rFonts w:asciiTheme="majorBidi" w:hAnsiTheme="majorBidi" w:cstheme="majorBidi"/>
          <w:sz w:val="24"/>
          <w:szCs w:val="24"/>
        </w:rPr>
        <w:t xml:space="preserve">   4-A. F. </w:t>
      </w:r>
      <w:proofErr w:type="spellStart"/>
      <w:r w:rsidRPr="009C73B7">
        <w:rPr>
          <w:rFonts w:asciiTheme="majorBidi" w:hAnsiTheme="majorBidi" w:cstheme="majorBidi"/>
          <w:sz w:val="24"/>
          <w:szCs w:val="24"/>
        </w:rPr>
        <w:t>Filipsson</w:t>
      </w:r>
      <w:proofErr w:type="spellEnd"/>
      <w:r w:rsidRPr="009C73B7">
        <w:rPr>
          <w:rFonts w:asciiTheme="majorBidi" w:hAnsiTheme="majorBidi" w:cstheme="majorBidi"/>
          <w:sz w:val="24"/>
          <w:szCs w:val="24"/>
        </w:rPr>
        <w:t xml:space="preserve">, J. Bard, and S. </w:t>
      </w:r>
      <w:proofErr w:type="spellStart"/>
      <w:r w:rsidRPr="009C73B7">
        <w:rPr>
          <w:rFonts w:asciiTheme="majorBidi" w:hAnsiTheme="majorBidi" w:cstheme="majorBidi"/>
          <w:sz w:val="24"/>
          <w:szCs w:val="24"/>
        </w:rPr>
        <w:t>Karlsson</w:t>
      </w:r>
      <w:proofErr w:type="spellEnd"/>
      <w:r w:rsidRPr="009C73B7">
        <w:rPr>
          <w:rFonts w:asciiTheme="majorBidi" w:hAnsiTheme="majorBidi" w:cstheme="majorBidi"/>
          <w:sz w:val="24"/>
          <w:szCs w:val="24"/>
        </w:rPr>
        <w:t>, "Limonene", World Health Or</w:t>
      </w:r>
      <w:r w:rsidR="00E55C76">
        <w:rPr>
          <w:rFonts w:asciiTheme="majorBidi" w:hAnsiTheme="majorBidi" w:cstheme="majorBidi"/>
          <w:sz w:val="24"/>
          <w:szCs w:val="24"/>
        </w:rPr>
        <w:t>ganization,</w:t>
      </w:r>
      <w:r w:rsidR="00E55C76" w:rsidRPr="00E55C76">
        <w:rPr>
          <w:rFonts w:asciiTheme="majorBidi" w:hAnsiTheme="majorBidi" w:cstheme="majorBidi"/>
          <w:b/>
          <w:bCs/>
          <w:sz w:val="24"/>
          <w:szCs w:val="24"/>
        </w:rPr>
        <w:t xml:space="preserve"> 1998, 5th</w:t>
      </w:r>
      <w:r w:rsidR="00E55C76">
        <w:rPr>
          <w:rFonts w:asciiTheme="majorBidi" w:hAnsiTheme="majorBidi" w:cstheme="majorBidi"/>
          <w:sz w:val="24"/>
          <w:szCs w:val="24"/>
        </w:rPr>
        <w:t xml:space="preserve"> edition, pp. 32</w:t>
      </w:r>
      <w:r w:rsidRPr="009C73B7">
        <w:rPr>
          <w:rFonts w:asciiTheme="majorBidi" w:hAnsiTheme="majorBidi" w:cstheme="majorBidi"/>
          <w:sz w:val="24"/>
          <w:szCs w:val="24"/>
        </w:rPr>
        <w:t>.</w:t>
      </w:r>
    </w:p>
    <w:p w:rsidR="00E325EB" w:rsidRPr="009C73B7" w:rsidRDefault="00E325EB" w:rsidP="00A17600">
      <w:pPr>
        <w:pStyle w:val="Sansinterligne"/>
        <w:bidi w:val="0"/>
        <w:spacing w:line="360" w:lineRule="auto"/>
        <w:jc w:val="both"/>
        <w:rPr>
          <w:rFonts w:asciiTheme="majorBidi" w:hAnsiTheme="majorBidi" w:cstheme="majorBidi"/>
          <w:sz w:val="24"/>
          <w:szCs w:val="24"/>
        </w:rPr>
      </w:pPr>
      <w:r>
        <w:rPr>
          <w:rFonts w:asciiTheme="majorBidi" w:hAnsiTheme="majorBidi" w:cstheme="majorBidi"/>
          <w:sz w:val="24"/>
          <w:szCs w:val="24"/>
        </w:rPr>
        <w:t>5.</w:t>
      </w:r>
      <w:r w:rsidRPr="009C73B7">
        <w:rPr>
          <w:rFonts w:asciiTheme="majorBidi" w:hAnsiTheme="majorBidi" w:cstheme="majorBidi"/>
          <w:sz w:val="24"/>
          <w:szCs w:val="24"/>
        </w:rPr>
        <w:t xml:space="preserve">  R. </w:t>
      </w:r>
      <w:proofErr w:type="spellStart"/>
      <w:r w:rsidRPr="009C73B7">
        <w:rPr>
          <w:rFonts w:asciiTheme="majorBidi" w:hAnsiTheme="majorBidi" w:cstheme="majorBidi"/>
          <w:sz w:val="24"/>
          <w:szCs w:val="24"/>
        </w:rPr>
        <w:t>Hirota</w:t>
      </w:r>
      <w:proofErr w:type="spellEnd"/>
      <w:r w:rsidRPr="009C73B7">
        <w:rPr>
          <w:rFonts w:asciiTheme="majorBidi" w:hAnsiTheme="majorBidi" w:cstheme="majorBidi"/>
          <w:sz w:val="24"/>
          <w:szCs w:val="24"/>
        </w:rPr>
        <w:t xml:space="preserve">, N. N. Roger, H. Nakamura, H. S. Song, M. </w:t>
      </w:r>
      <w:proofErr w:type="spellStart"/>
      <w:r w:rsidRPr="009C73B7">
        <w:rPr>
          <w:rFonts w:asciiTheme="majorBidi" w:hAnsiTheme="majorBidi" w:cstheme="majorBidi"/>
          <w:sz w:val="24"/>
          <w:szCs w:val="24"/>
        </w:rPr>
        <w:t>Sawamura</w:t>
      </w:r>
      <w:proofErr w:type="spellEnd"/>
      <w:r w:rsidRPr="009C73B7">
        <w:rPr>
          <w:rFonts w:asciiTheme="majorBidi" w:hAnsiTheme="majorBidi" w:cstheme="majorBidi"/>
          <w:sz w:val="24"/>
          <w:szCs w:val="24"/>
        </w:rPr>
        <w:t xml:space="preserve">, and N. </w:t>
      </w:r>
      <w:proofErr w:type="spellStart"/>
      <w:r w:rsidRPr="009C73B7">
        <w:rPr>
          <w:rFonts w:asciiTheme="majorBidi" w:hAnsiTheme="majorBidi" w:cstheme="majorBidi"/>
          <w:sz w:val="24"/>
          <w:szCs w:val="24"/>
        </w:rPr>
        <w:t>Suganuma</w:t>
      </w:r>
      <w:proofErr w:type="spellEnd"/>
      <w:r w:rsidRPr="009C73B7">
        <w:rPr>
          <w:rFonts w:asciiTheme="majorBidi" w:hAnsiTheme="majorBidi" w:cstheme="majorBidi"/>
          <w:sz w:val="24"/>
          <w:szCs w:val="24"/>
        </w:rPr>
        <w:t xml:space="preserve">, Anti-inflammatory Effects of Limonene from </w:t>
      </w:r>
      <w:proofErr w:type="spellStart"/>
      <w:r w:rsidRPr="009C73B7">
        <w:rPr>
          <w:rFonts w:asciiTheme="majorBidi" w:hAnsiTheme="majorBidi" w:cstheme="majorBidi"/>
          <w:sz w:val="24"/>
          <w:szCs w:val="24"/>
        </w:rPr>
        <w:t>Yuzu</w:t>
      </w:r>
      <w:proofErr w:type="spellEnd"/>
      <w:r w:rsidRPr="009C73B7">
        <w:rPr>
          <w:rFonts w:asciiTheme="majorBidi" w:hAnsiTheme="majorBidi" w:cstheme="majorBidi"/>
          <w:sz w:val="24"/>
          <w:szCs w:val="24"/>
        </w:rPr>
        <w:t xml:space="preserve"> (Citrus </w:t>
      </w:r>
      <w:proofErr w:type="spellStart"/>
      <w:r w:rsidRPr="009C73B7">
        <w:rPr>
          <w:rFonts w:asciiTheme="majorBidi" w:hAnsiTheme="majorBidi" w:cstheme="majorBidi"/>
          <w:sz w:val="24"/>
          <w:szCs w:val="24"/>
        </w:rPr>
        <w:t>junos</w:t>
      </w:r>
      <w:proofErr w:type="spellEnd"/>
      <w:r w:rsidRPr="009C73B7">
        <w:rPr>
          <w:rFonts w:asciiTheme="majorBidi" w:hAnsiTheme="majorBidi" w:cstheme="majorBidi"/>
          <w:sz w:val="24"/>
          <w:szCs w:val="24"/>
        </w:rPr>
        <w:t xml:space="preserve"> Tanaka) Essential Oil on </w:t>
      </w:r>
      <w:proofErr w:type="spellStart"/>
      <w:r w:rsidRPr="009C73B7">
        <w:rPr>
          <w:rFonts w:asciiTheme="majorBidi" w:hAnsiTheme="majorBidi" w:cstheme="majorBidi"/>
          <w:sz w:val="24"/>
          <w:szCs w:val="24"/>
        </w:rPr>
        <w:t>Eosinophils</w:t>
      </w:r>
      <w:proofErr w:type="spellEnd"/>
      <w:r w:rsidRPr="009C73B7">
        <w:rPr>
          <w:rFonts w:asciiTheme="majorBidi" w:hAnsiTheme="majorBidi" w:cstheme="majorBidi"/>
          <w:sz w:val="24"/>
          <w:szCs w:val="24"/>
        </w:rPr>
        <w:t>,” Journal of Food Sci</w:t>
      </w:r>
      <w:r w:rsidR="00E55C76">
        <w:rPr>
          <w:rFonts w:asciiTheme="majorBidi" w:hAnsiTheme="majorBidi" w:cstheme="majorBidi"/>
          <w:sz w:val="24"/>
          <w:szCs w:val="24"/>
        </w:rPr>
        <w:t>ence</w:t>
      </w:r>
      <w:r w:rsidR="00E55C76" w:rsidRPr="00E55C76">
        <w:rPr>
          <w:rFonts w:asciiTheme="majorBidi" w:hAnsiTheme="majorBidi" w:cstheme="majorBidi"/>
          <w:b/>
          <w:bCs/>
          <w:sz w:val="24"/>
          <w:szCs w:val="24"/>
        </w:rPr>
        <w:t>, 2010,</w:t>
      </w:r>
      <w:r w:rsidR="00E55C76">
        <w:rPr>
          <w:rFonts w:asciiTheme="majorBidi" w:hAnsiTheme="majorBidi" w:cstheme="majorBidi"/>
          <w:sz w:val="24"/>
          <w:szCs w:val="24"/>
        </w:rPr>
        <w:t>vol. 75, pp. H87–H92</w:t>
      </w:r>
      <w:r w:rsidRPr="009C73B7">
        <w:rPr>
          <w:rFonts w:asciiTheme="majorBidi" w:hAnsiTheme="majorBidi" w:cstheme="majorBidi"/>
          <w:sz w:val="24"/>
          <w:szCs w:val="24"/>
        </w:rPr>
        <w:t xml:space="preserve">. </w:t>
      </w:r>
    </w:p>
    <w:p w:rsidR="00E325EB" w:rsidRPr="009C73B7" w:rsidRDefault="00E325EB" w:rsidP="00E55C76">
      <w:pPr>
        <w:pStyle w:val="Sansinterligne"/>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6.</w:t>
      </w:r>
      <w:r w:rsidRPr="009C73B7">
        <w:rPr>
          <w:rFonts w:asciiTheme="majorBidi" w:hAnsiTheme="majorBidi" w:cstheme="majorBidi"/>
          <w:sz w:val="24"/>
          <w:szCs w:val="24"/>
        </w:rPr>
        <w:t>Del</w:t>
      </w:r>
      <w:proofErr w:type="gramEnd"/>
      <w:r w:rsidRPr="009C73B7">
        <w:rPr>
          <w:rFonts w:asciiTheme="majorBidi" w:hAnsiTheme="majorBidi" w:cstheme="majorBidi"/>
          <w:sz w:val="24"/>
          <w:szCs w:val="24"/>
        </w:rPr>
        <w:t xml:space="preserve"> </w:t>
      </w:r>
      <w:proofErr w:type="spellStart"/>
      <w:r w:rsidRPr="009C73B7">
        <w:rPr>
          <w:rFonts w:asciiTheme="majorBidi" w:hAnsiTheme="majorBidi" w:cstheme="majorBidi"/>
          <w:sz w:val="24"/>
          <w:szCs w:val="24"/>
        </w:rPr>
        <w:t>Rıo</w:t>
      </w:r>
      <w:proofErr w:type="spellEnd"/>
      <w:r w:rsidRPr="009C73B7">
        <w:rPr>
          <w:rFonts w:asciiTheme="majorBidi" w:hAnsiTheme="majorBidi" w:cstheme="majorBidi"/>
          <w:sz w:val="24"/>
          <w:szCs w:val="24"/>
        </w:rPr>
        <w:t xml:space="preserve">, J.A., </w:t>
      </w:r>
      <w:proofErr w:type="spellStart"/>
      <w:r w:rsidRPr="009C73B7">
        <w:rPr>
          <w:rFonts w:asciiTheme="majorBidi" w:hAnsiTheme="majorBidi" w:cstheme="majorBidi"/>
          <w:sz w:val="24"/>
          <w:szCs w:val="24"/>
        </w:rPr>
        <w:t>Fuster</w:t>
      </w:r>
      <w:proofErr w:type="spellEnd"/>
      <w:r w:rsidRPr="009C73B7">
        <w:rPr>
          <w:rFonts w:asciiTheme="majorBidi" w:hAnsiTheme="majorBidi" w:cstheme="majorBidi"/>
          <w:sz w:val="24"/>
          <w:szCs w:val="24"/>
        </w:rPr>
        <w:t xml:space="preserve">, M.D., </w:t>
      </w:r>
      <w:proofErr w:type="spellStart"/>
      <w:r w:rsidRPr="009C73B7">
        <w:rPr>
          <w:rFonts w:asciiTheme="majorBidi" w:hAnsiTheme="majorBidi" w:cstheme="majorBidi"/>
          <w:sz w:val="24"/>
          <w:szCs w:val="24"/>
        </w:rPr>
        <w:t>Gómez</w:t>
      </w:r>
      <w:proofErr w:type="spellEnd"/>
      <w:r w:rsidRPr="009C73B7">
        <w:rPr>
          <w:rFonts w:asciiTheme="majorBidi" w:hAnsiTheme="majorBidi" w:cstheme="majorBidi"/>
          <w:sz w:val="24"/>
          <w:szCs w:val="24"/>
        </w:rPr>
        <w:t xml:space="preserve">, P., </w:t>
      </w:r>
      <w:proofErr w:type="spellStart"/>
      <w:r w:rsidRPr="009C73B7">
        <w:rPr>
          <w:rFonts w:asciiTheme="majorBidi" w:hAnsiTheme="majorBidi" w:cstheme="majorBidi"/>
          <w:sz w:val="24"/>
          <w:szCs w:val="24"/>
        </w:rPr>
        <w:t>Porras</w:t>
      </w:r>
      <w:proofErr w:type="spellEnd"/>
      <w:r w:rsidRPr="009C73B7">
        <w:rPr>
          <w:rFonts w:asciiTheme="majorBidi" w:hAnsiTheme="majorBidi" w:cstheme="majorBidi"/>
          <w:sz w:val="24"/>
          <w:szCs w:val="24"/>
        </w:rPr>
        <w:t xml:space="preserve">, I., </w:t>
      </w:r>
      <w:proofErr w:type="spellStart"/>
      <w:r w:rsidRPr="009C73B7">
        <w:rPr>
          <w:rFonts w:asciiTheme="majorBidi" w:hAnsiTheme="majorBidi" w:cstheme="majorBidi"/>
          <w:sz w:val="24"/>
          <w:szCs w:val="24"/>
        </w:rPr>
        <w:t>Garc</w:t>
      </w:r>
      <w:proofErr w:type="spellEnd"/>
      <w:r w:rsidRPr="009C73B7">
        <w:rPr>
          <w:rFonts w:asciiTheme="majorBidi" w:hAnsiTheme="majorBidi" w:cstheme="majorBidi"/>
          <w:sz w:val="24"/>
          <w:szCs w:val="24"/>
        </w:rPr>
        <w:t xml:space="preserve"> ́ </w:t>
      </w:r>
      <w:proofErr w:type="spellStart"/>
      <w:r w:rsidRPr="009C73B7">
        <w:rPr>
          <w:rFonts w:asciiTheme="majorBidi" w:hAnsiTheme="majorBidi" w:cstheme="majorBidi"/>
          <w:sz w:val="24"/>
          <w:szCs w:val="24"/>
        </w:rPr>
        <w:t>ıa-Lidón</w:t>
      </w:r>
      <w:proofErr w:type="spellEnd"/>
      <w:r w:rsidRPr="009C73B7">
        <w:rPr>
          <w:rFonts w:asciiTheme="majorBidi" w:hAnsiTheme="majorBidi" w:cstheme="majorBidi"/>
          <w:sz w:val="24"/>
          <w:szCs w:val="24"/>
        </w:rPr>
        <w:t xml:space="preserve">, A., </w:t>
      </w:r>
      <w:proofErr w:type="spellStart"/>
      <w:r w:rsidRPr="009C73B7">
        <w:rPr>
          <w:rFonts w:asciiTheme="majorBidi" w:hAnsiTheme="majorBidi" w:cstheme="majorBidi"/>
          <w:sz w:val="24"/>
          <w:szCs w:val="24"/>
        </w:rPr>
        <w:t>Ortuño</w:t>
      </w:r>
      <w:proofErr w:type="spellEnd"/>
      <w:r w:rsidRPr="009C73B7">
        <w:rPr>
          <w:rFonts w:asciiTheme="majorBidi" w:hAnsiTheme="majorBidi" w:cstheme="majorBidi"/>
          <w:sz w:val="24"/>
          <w:szCs w:val="24"/>
        </w:rPr>
        <w:t xml:space="preserve">, A. </w:t>
      </w:r>
      <w:proofErr w:type="spellStart"/>
      <w:r w:rsidRPr="009C73B7">
        <w:rPr>
          <w:rFonts w:asciiTheme="majorBidi" w:hAnsiTheme="majorBidi" w:cstheme="majorBidi"/>
          <w:sz w:val="24"/>
          <w:szCs w:val="24"/>
        </w:rPr>
        <w:t>Citruslimon</w:t>
      </w:r>
      <w:proofErr w:type="spellEnd"/>
      <w:r w:rsidRPr="009C73B7">
        <w:rPr>
          <w:rFonts w:asciiTheme="majorBidi" w:hAnsiTheme="majorBidi" w:cstheme="majorBidi"/>
          <w:sz w:val="24"/>
          <w:szCs w:val="24"/>
        </w:rPr>
        <w:t>: a source of flavonoids of phar</w:t>
      </w:r>
      <w:r w:rsidR="00E55C76">
        <w:rPr>
          <w:rFonts w:asciiTheme="majorBidi" w:hAnsiTheme="majorBidi" w:cstheme="majorBidi"/>
          <w:sz w:val="24"/>
          <w:szCs w:val="24"/>
        </w:rPr>
        <w:t xml:space="preserve">maceutical interest. Food </w:t>
      </w:r>
      <w:proofErr w:type="gramStart"/>
      <w:r w:rsidR="00E55C76">
        <w:rPr>
          <w:rFonts w:asciiTheme="majorBidi" w:hAnsiTheme="majorBidi" w:cstheme="majorBidi"/>
          <w:sz w:val="24"/>
          <w:szCs w:val="24"/>
        </w:rPr>
        <w:t>Chem. ,</w:t>
      </w:r>
      <w:r w:rsidR="00E55C76" w:rsidRPr="00E55C76">
        <w:rPr>
          <w:rFonts w:asciiTheme="majorBidi" w:hAnsiTheme="majorBidi" w:cstheme="majorBidi"/>
          <w:b/>
          <w:bCs/>
          <w:sz w:val="24"/>
          <w:szCs w:val="24"/>
        </w:rPr>
        <w:t>2004,</w:t>
      </w:r>
      <w:r w:rsidRPr="009C73B7">
        <w:rPr>
          <w:rFonts w:asciiTheme="majorBidi" w:hAnsiTheme="majorBidi" w:cstheme="majorBidi"/>
          <w:sz w:val="24"/>
          <w:szCs w:val="24"/>
        </w:rPr>
        <w:t>84</w:t>
      </w:r>
      <w:proofErr w:type="gramEnd"/>
      <w:r w:rsidRPr="009C73B7">
        <w:rPr>
          <w:rFonts w:asciiTheme="majorBidi" w:hAnsiTheme="majorBidi" w:cstheme="majorBidi"/>
          <w:sz w:val="24"/>
          <w:szCs w:val="24"/>
        </w:rPr>
        <w:t xml:space="preserve"> (3), 457–461. https://doi.org/10.1016/S0308-</w:t>
      </w:r>
      <w:proofErr w:type="gramStart"/>
      <w:r w:rsidRPr="009C73B7">
        <w:rPr>
          <w:rFonts w:asciiTheme="majorBidi" w:hAnsiTheme="majorBidi" w:cstheme="majorBidi"/>
          <w:sz w:val="24"/>
          <w:szCs w:val="24"/>
        </w:rPr>
        <w:t>8146(</w:t>
      </w:r>
      <w:proofErr w:type="gramEnd"/>
      <w:r w:rsidRPr="009C73B7">
        <w:rPr>
          <w:rFonts w:asciiTheme="majorBidi" w:hAnsiTheme="majorBidi" w:cstheme="majorBidi"/>
          <w:sz w:val="24"/>
          <w:szCs w:val="24"/>
        </w:rPr>
        <w:t>03)00272-3</w:t>
      </w:r>
    </w:p>
    <w:p w:rsidR="00E325EB" w:rsidRPr="009C73B7" w:rsidRDefault="00E325EB" w:rsidP="00E55C76">
      <w:pPr>
        <w:pStyle w:val="Sansinterligne"/>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lang w:val="fr-FR"/>
        </w:rPr>
        <w:t>7.</w:t>
      </w:r>
      <w:r w:rsidRPr="009C73B7">
        <w:rPr>
          <w:rFonts w:asciiTheme="majorBidi" w:hAnsiTheme="majorBidi" w:cstheme="majorBidi"/>
          <w:sz w:val="24"/>
          <w:szCs w:val="24"/>
          <w:lang w:val="fr-FR"/>
        </w:rPr>
        <w:t>Gil</w:t>
      </w:r>
      <w:proofErr w:type="gramEnd"/>
      <w:r w:rsidRPr="009C73B7">
        <w:rPr>
          <w:rFonts w:asciiTheme="majorBidi" w:hAnsiTheme="majorBidi" w:cstheme="majorBidi"/>
          <w:sz w:val="24"/>
          <w:szCs w:val="24"/>
          <w:lang w:val="fr-FR"/>
        </w:rPr>
        <w:t xml:space="preserve">-Izquierdo, A., </w:t>
      </w:r>
      <w:proofErr w:type="spellStart"/>
      <w:r w:rsidRPr="009C73B7">
        <w:rPr>
          <w:rFonts w:asciiTheme="majorBidi" w:hAnsiTheme="majorBidi" w:cstheme="majorBidi"/>
          <w:sz w:val="24"/>
          <w:szCs w:val="24"/>
          <w:lang w:val="fr-FR"/>
        </w:rPr>
        <w:t>Riquelme</w:t>
      </w:r>
      <w:proofErr w:type="spellEnd"/>
      <w:r w:rsidRPr="009C73B7">
        <w:rPr>
          <w:rFonts w:asciiTheme="majorBidi" w:hAnsiTheme="majorBidi" w:cstheme="majorBidi"/>
          <w:sz w:val="24"/>
          <w:szCs w:val="24"/>
          <w:lang w:val="fr-FR"/>
        </w:rPr>
        <w:t xml:space="preserve">, M.T., </w:t>
      </w:r>
      <w:proofErr w:type="spellStart"/>
      <w:r w:rsidRPr="009C73B7">
        <w:rPr>
          <w:rFonts w:asciiTheme="majorBidi" w:hAnsiTheme="majorBidi" w:cstheme="majorBidi"/>
          <w:sz w:val="24"/>
          <w:szCs w:val="24"/>
          <w:lang w:val="fr-FR"/>
        </w:rPr>
        <w:t>Porras</w:t>
      </w:r>
      <w:proofErr w:type="spellEnd"/>
      <w:r w:rsidRPr="009C73B7">
        <w:rPr>
          <w:rFonts w:asciiTheme="majorBidi" w:hAnsiTheme="majorBidi" w:cstheme="majorBidi"/>
          <w:sz w:val="24"/>
          <w:szCs w:val="24"/>
          <w:lang w:val="fr-FR"/>
        </w:rPr>
        <w:t xml:space="preserve">, I., </w:t>
      </w:r>
      <w:proofErr w:type="spellStart"/>
      <w:r w:rsidRPr="009C73B7">
        <w:rPr>
          <w:rFonts w:asciiTheme="majorBidi" w:hAnsiTheme="majorBidi" w:cstheme="majorBidi"/>
          <w:sz w:val="24"/>
          <w:szCs w:val="24"/>
          <w:lang w:val="fr-FR"/>
        </w:rPr>
        <w:t>Ferreres</w:t>
      </w:r>
      <w:proofErr w:type="spellEnd"/>
      <w:r w:rsidRPr="009C73B7">
        <w:rPr>
          <w:rFonts w:asciiTheme="majorBidi" w:hAnsiTheme="majorBidi" w:cstheme="majorBidi"/>
          <w:sz w:val="24"/>
          <w:szCs w:val="24"/>
          <w:lang w:val="fr-FR"/>
        </w:rPr>
        <w:t xml:space="preserve">, F.. </w:t>
      </w:r>
      <w:r w:rsidRPr="009C73B7">
        <w:rPr>
          <w:rFonts w:asciiTheme="majorBidi" w:hAnsiTheme="majorBidi" w:cstheme="majorBidi"/>
          <w:sz w:val="24"/>
          <w:szCs w:val="24"/>
        </w:rPr>
        <w:t xml:space="preserve">Effect of the rootstock and </w:t>
      </w:r>
      <w:proofErr w:type="spellStart"/>
      <w:r w:rsidRPr="009C73B7">
        <w:rPr>
          <w:rFonts w:asciiTheme="majorBidi" w:hAnsiTheme="majorBidi" w:cstheme="majorBidi"/>
          <w:sz w:val="24"/>
          <w:szCs w:val="24"/>
        </w:rPr>
        <w:t>interstock</w:t>
      </w:r>
      <w:proofErr w:type="spellEnd"/>
      <w:r w:rsidRPr="009C73B7">
        <w:rPr>
          <w:rFonts w:asciiTheme="majorBidi" w:hAnsiTheme="majorBidi" w:cstheme="majorBidi"/>
          <w:sz w:val="24"/>
          <w:szCs w:val="24"/>
        </w:rPr>
        <w:t xml:space="preserve"> grafted in lemon tree (Citrus </w:t>
      </w:r>
      <w:proofErr w:type="spellStart"/>
      <w:proofErr w:type="gramStart"/>
      <w:r w:rsidRPr="009C73B7">
        <w:rPr>
          <w:rFonts w:asciiTheme="majorBidi" w:hAnsiTheme="majorBidi" w:cstheme="majorBidi"/>
          <w:sz w:val="24"/>
          <w:szCs w:val="24"/>
        </w:rPr>
        <w:t>limon</w:t>
      </w:r>
      <w:proofErr w:type="spellEnd"/>
      <w:proofErr w:type="gramEnd"/>
      <w:r w:rsidRPr="009C73B7">
        <w:rPr>
          <w:rFonts w:asciiTheme="majorBidi" w:hAnsiTheme="majorBidi" w:cstheme="majorBidi"/>
          <w:sz w:val="24"/>
          <w:szCs w:val="24"/>
        </w:rPr>
        <w:t xml:space="preserve"> (L.) </w:t>
      </w:r>
      <w:proofErr w:type="spellStart"/>
      <w:proofErr w:type="gramStart"/>
      <w:r w:rsidRPr="009C73B7">
        <w:rPr>
          <w:rFonts w:asciiTheme="majorBidi" w:hAnsiTheme="majorBidi" w:cstheme="majorBidi"/>
          <w:sz w:val="24"/>
          <w:szCs w:val="24"/>
        </w:rPr>
        <w:t>Burm</w:t>
      </w:r>
      <w:proofErr w:type="spellEnd"/>
      <w:r w:rsidRPr="009C73B7">
        <w:rPr>
          <w:rFonts w:asciiTheme="majorBidi" w:hAnsiTheme="majorBidi" w:cstheme="majorBidi"/>
          <w:sz w:val="24"/>
          <w:szCs w:val="24"/>
        </w:rPr>
        <w:t>.)on</w:t>
      </w:r>
      <w:proofErr w:type="gramEnd"/>
      <w:r w:rsidRPr="009C73B7">
        <w:rPr>
          <w:rFonts w:asciiTheme="majorBidi" w:hAnsiTheme="majorBidi" w:cstheme="majorBidi"/>
          <w:sz w:val="24"/>
          <w:szCs w:val="24"/>
        </w:rPr>
        <w:t xml:space="preserve"> the </w:t>
      </w:r>
      <w:proofErr w:type="spellStart"/>
      <w:r w:rsidRPr="009C73B7">
        <w:rPr>
          <w:rFonts w:asciiTheme="majorBidi" w:hAnsiTheme="majorBidi" w:cstheme="majorBidi"/>
          <w:sz w:val="24"/>
          <w:szCs w:val="24"/>
        </w:rPr>
        <w:t>flavonoid</w:t>
      </w:r>
      <w:proofErr w:type="spellEnd"/>
      <w:r w:rsidRPr="009C73B7">
        <w:rPr>
          <w:rFonts w:asciiTheme="majorBidi" w:hAnsiTheme="majorBidi" w:cstheme="majorBidi"/>
          <w:sz w:val="24"/>
          <w:szCs w:val="24"/>
        </w:rPr>
        <w:t xml:space="preserve"> content of lemon juice. J. Agric. Food Chem</w:t>
      </w:r>
      <w:proofErr w:type="gramStart"/>
      <w:r w:rsidRPr="009C73B7">
        <w:rPr>
          <w:rFonts w:asciiTheme="majorBidi" w:hAnsiTheme="majorBidi" w:cstheme="majorBidi"/>
          <w:sz w:val="24"/>
          <w:szCs w:val="24"/>
        </w:rPr>
        <w:t xml:space="preserve">. </w:t>
      </w:r>
      <w:r w:rsidR="00E55C76" w:rsidRPr="00E55C76">
        <w:rPr>
          <w:rFonts w:asciiTheme="majorBidi" w:hAnsiTheme="majorBidi" w:cstheme="majorBidi"/>
          <w:sz w:val="24"/>
          <w:szCs w:val="24"/>
          <w:lang w:val="en-GB"/>
        </w:rPr>
        <w:t>,</w:t>
      </w:r>
      <w:proofErr w:type="gramEnd"/>
      <w:r w:rsidR="00E55C76" w:rsidRPr="00E55C76">
        <w:rPr>
          <w:rFonts w:asciiTheme="majorBidi" w:hAnsiTheme="majorBidi" w:cstheme="majorBidi"/>
          <w:sz w:val="24"/>
          <w:szCs w:val="24"/>
          <w:lang w:val="en-GB"/>
        </w:rPr>
        <w:t xml:space="preserve"> </w:t>
      </w:r>
      <w:r w:rsidR="00E55C76" w:rsidRPr="00E55C76">
        <w:rPr>
          <w:rFonts w:asciiTheme="majorBidi" w:hAnsiTheme="majorBidi" w:cstheme="majorBidi"/>
          <w:b/>
          <w:bCs/>
          <w:sz w:val="24"/>
          <w:szCs w:val="24"/>
          <w:lang w:val="en-GB"/>
        </w:rPr>
        <w:t>2004 </w:t>
      </w:r>
      <w:r w:rsidR="00E55C76" w:rsidRPr="00E55C76">
        <w:rPr>
          <w:rFonts w:asciiTheme="majorBidi" w:hAnsiTheme="majorBidi" w:cstheme="majorBidi"/>
          <w:sz w:val="24"/>
          <w:szCs w:val="24"/>
          <w:lang w:val="en-GB"/>
        </w:rPr>
        <w:t>,</w:t>
      </w:r>
      <w:r w:rsidRPr="009C73B7">
        <w:rPr>
          <w:rFonts w:asciiTheme="majorBidi" w:hAnsiTheme="majorBidi" w:cstheme="majorBidi"/>
          <w:sz w:val="24"/>
          <w:szCs w:val="24"/>
        </w:rPr>
        <w:t>52 (2), 324–331. https://doi.org/10.1021/ jf0304775</w:t>
      </w:r>
    </w:p>
    <w:p w:rsidR="00E325EB" w:rsidRPr="009C73B7" w:rsidRDefault="00E325EB" w:rsidP="00A17600">
      <w:pPr>
        <w:pStyle w:val="Sansinterligne"/>
        <w:bidi w:val="0"/>
        <w:spacing w:line="360" w:lineRule="auto"/>
        <w:jc w:val="both"/>
        <w:rPr>
          <w:rFonts w:asciiTheme="majorBidi" w:hAnsiTheme="majorBidi" w:cstheme="majorBidi"/>
          <w:sz w:val="24"/>
          <w:szCs w:val="24"/>
        </w:rPr>
      </w:pPr>
      <w:r>
        <w:rPr>
          <w:rFonts w:asciiTheme="majorBidi" w:hAnsiTheme="majorBidi" w:cstheme="majorBidi"/>
          <w:sz w:val="24"/>
          <w:szCs w:val="24"/>
        </w:rPr>
        <w:t>8.</w:t>
      </w:r>
      <w:r w:rsidRPr="009C73B7">
        <w:rPr>
          <w:rFonts w:asciiTheme="majorBidi" w:hAnsiTheme="majorBidi" w:cstheme="majorBidi"/>
          <w:sz w:val="24"/>
          <w:szCs w:val="24"/>
        </w:rPr>
        <w:t xml:space="preserve"> </w:t>
      </w:r>
      <w:proofErr w:type="spellStart"/>
      <w:r w:rsidRPr="009C73B7">
        <w:rPr>
          <w:rFonts w:asciiTheme="majorBidi" w:hAnsiTheme="majorBidi" w:cstheme="majorBidi"/>
          <w:sz w:val="24"/>
          <w:szCs w:val="24"/>
        </w:rPr>
        <w:t>Koh</w:t>
      </w:r>
      <w:proofErr w:type="spellEnd"/>
      <w:r w:rsidRPr="009C73B7">
        <w:rPr>
          <w:rFonts w:asciiTheme="majorBidi" w:hAnsiTheme="majorBidi" w:cstheme="majorBidi"/>
          <w:sz w:val="24"/>
          <w:szCs w:val="24"/>
        </w:rPr>
        <w:t xml:space="preserve"> K.J., Pearce A.L., </w:t>
      </w:r>
      <w:proofErr w:type="spellStart"/>
      <w:r w:rsidRPr="009C73B7">
        <w:rPr>
          <w:rFonts w:asciiTheme="majorBidi" w:hAnsiTheme="majorBidi" w:cstheme="majorBidi"/>
          <w:sz w:val="24"/>
          <w:szCs w:val="24"/>
        </w:rPr>
        <w:t>Marshman</w:t>
      </w:r>
      <w:proofErr w:type="spellEnd"/>
      <w:r w:rsidRPr="009C73B7">
        <w:rPr>
          <w:rFonts w:asciiTheme="majorBidi" w:hAnsiTheme="majorBidi" w:cstheme="majorBidi"/>
          <w:sz w:val="24"/>
          <w:szCs w:val="24"/>
        </w:rPr>
        <w:t xml:space="preserve"> G., Finlay-Jones J.J., Hart P.H. Tea tree oil reduces histamine-induced skin</w:t>
      </w:r>
      <w:r w:rsidR="00E55C76">
        <w:rPr>
          <w:rFonts w:asciiTheme="majorBidi" w:hAnsiTheme="majorBidi" w:cstheme="majorBidi"/>
          <w:sz w:val="24"/>
          <w:szCs w:val="24"/>
        </w:rPr>
        <w:t xml:space="preserve"> inflammation. Br. J. Dermatol</w:t>
      </w:r>
      <w:proofErr w:type="gramStart"/>
      <w:r w:rsidR="00E55C76">
        <w:rPr>
          <w:rFonts w:asciiTheme="majorBidi" w:hAnsiTheme="majorBidi" w:cstheme="majorBidi"/>
          <w:sz w:val="24"/>
          <w:szCs w:val="24"/>
        </w:rPr>
        <w:t>,</w:t>
      </w:r>
      <w:r w:rsidRPr="00E55C76">
        <w:rPr>
          <w:rFonts w:asciiTheme="majorBidi" w:hAnsiTheme="majorBidi" w:cstheme="majorBidi"/>
          <w:b/>
          <w:bCs/>
          <w:sz w:val="24"/>
          <w:szCs w:val="24"/>
        </w:rPr>
        <w:t>2002</w:t>
      </w:r>
      <w:r w:rsidR="00E55C76">
        <w:rPr>
          <w:rFonts w:asciiTheme="majorBidi" w:hAnsiTheme="majorBidi" w:cstheme="majorBidi"/>
          <w:b/>
          <w:bCs/>
          <w:sz w:val="24"/>
          <w:szCs w:val="24"/>
        </w:rPr>
        <w:t>,</w:t>
      </w:r>
      <w:r w:rsidRPr="009C73B7">
        <w:rPr>
          <w:rFonts w:asciiTheme="majorBidi" w:hAnsiTheme="majorBidi" w:cstheme="majorBidi"/>
          <w:sz w:val="24"/>
          <w:szCs w:val="24"/>
        </w:rPr>
        <w:t>147:1212</w:t>
      </w:r>
      <w:proofErr w:type="gramEnd"/>
      <w:r w:rsidRPr="009C73B7">
        <w:rPr>
          <w:rFonts w:asciiTheme="majorBidi" w:hAnsiTheme="majorBidi" w:cstheme="majorBidi"/>
          <w:sz w:val="24"/>
          <w:szCs w:val="24"/>
        </w:rPr>
        <w:t xml:space="preserve">–1217. </w:t>
      </w:r>
      <w:proofErr w:type="spellStart"/>
      <w:proofErr w:type="gramStart"/>
      <w:r w:rsidRPr="009C73B7">
        <w:rPr>
          <w:rFonts w:asciiTheme="majorBidi" w:hAnsiTheme="majorBidi" w:cstheme="majorBidi"/>
          <w:sz w:val="24"/>
          <w:szCs w:val="24"/>
        </w:rPr>
        <w:t>doi</w:t>
      </w:r>
      <w:proofErr w:type="spellEnd"/>
      <w:proofErr w:type="gramEnd"/>
      <w:r w:rsidRPr="009C73B7">
        <w:rPr>
          <w:rFonts w:asciiTheme="majorBidi" w:hAnsiTheme="majorBidi" w:cstheme="majorBidi"/>
          <w:sz w:val="24"/>
          <w:szCs w:val="24"/>
        </w:rPr>
        <w:t>: 10.1046/j.1365-2133.2002.05034.x. [</w:t>
      </w:r>
      <w:proofErr w:type="spellStart"/>
      <w:r w:rsidRPr="009C73B7">
        <w:rPr>
          <w:rFonts w:asciiTheme="majorBidi" w:hAnsiTheme="majorBidi" w:cstheme="majorBidi"/>
          <w:sz w:val="24"/>
          <w:szCs w:val="24"/>
        </w:rPr>
        <w:t>PubMed</w:t>
      </w:r>
      <w:proofErr w:type="spellEnd"/>
      <w:r w:rsidRPr="009C73B7">
        <w:rPr>
          <w:rFonts w:asciiTheme="majorBidi" w:hAnsiTheme="majorBidi" w:cstheme="majorBidi"/>
          <w:sz w:val="24"/>
          <w:szCs w:val="24"/>
        </w:rPr>
        <w:t>] [</w:t>
      </w:r>
      <w:proofErr w:type="spellStart"/>
      <w:r w:rsidRPr="009C73B7">
        <w:rPr>
          <w:rFonts w:asciiTheme="majorBidi" w:hAnsiTheme="majorBidi" w:cstheme="majorBidi"/>
          <w:sz w:val="24"/>
          <w:szCs w:val="24"/>
        </w:rPr>
        <w:t>CrossRef</w:t>
      </w:r>
      <w:proofErr w:type="spellEnd"/>
      <w:r w:rsidRPr="009C73B7">
        <w:rPr>
          <w:rFonts w:asciiTheme="majorBidi" w:hAnsiTheme="majorBidi" w:cstheme="majorBidi"/>
          <w:sz w:val="24"/>
          <w:szCs w:val="24"/>
        </w:rPr>
        <w:t>] [Google Scholar]</w:t>
      </w:r>
    </w:p>
    <w:p w:rsidR="00E325EB" w:rsidRPr="009C73B7" w:rsidRDefault="00E325EB" w:rsidP="00E55C76">
      <w:pPr>
        <w:pStyle w:val="Sansinterligne"/>
        <w:bidi w:val="0"/>
        <w:spacing w:line="360" w:lineRule="auto"/>
        <w:jc w:val="both"/>
        <w:rPr>
          <w:rFonts w:asciiTheme="majorBidi" w:hAnsiTheme="majorBidi" w:cstheme="majorBidi"/>
          <w:sz w:val="24"/>
          <w:szCs w:val="24"/>
        </w:rPr>
      </w:pPr>
      <w:proofErr w:type="gramStart"/>
      <w:r w:rsidRPr="00F602C8">
        <w:rPr>
          <w:rFonts w:asciiTheme="majorBidi" w:hAnsiTheme="majorBidi" w:cstheme="majorBidi"/>
          <w:sz w:val="24"/>
          <w:szCs w:val="24"/>
          <w:lang w:val="en-GB"/>
        </w:rPr>
        <w:t>9.Zou</w:t>
      </w:r>
      <w:proofErr w:type="gramEnd"/>
      <w:r w:rsidRPr="00F602C8">
        <w:rPr>
          <w:rFonts w:asciiTheme="majorBidi" w:hAnsiTheme="majorBidi" w:cstheme="majorBidi"/>
          <w:sz w:val="24"/>
          <w:szCs w:val="24"/>
          <w:lang w:val="en-GB"/>
        </w:rPr>
        <w:t xml:space="preserve">, Z., Xi, W., </w:t>
      </w:r>
      <w:proofErr w:type="spellStart"/>
      <w:r w:rsidRPr="00F602C8">
        <w:rPr>
          <w:rFonts w:asciiTheme="majorBidi" w:hAnsiTheme="majorBidi" w:cstheme="majorBidi"/>
          <w:sz w:val="24"/>
          <w:szCs w:val="24"/>
          <w:lang w:val="en-GB"/>
        </w:rPr>
        <w:t>Hu</w:t>
      </w:r>
      <w:proofErr w:type="spellEnd"/>
      <w:r w:rsidRPr="00F602C8">
        <w:rPr>
          <w:rFonts w:asciiTheme="majorBidi" w:hAnsiTheme="majorBidi" w:cstheme="majorBidi"/>
          <w:sz w:val="24"/>
          <w:szCs w:val="24"/>
          <w:lang w:val="en-GB"/>
        </w:rPr>
        <w:t xml:space="preserve">, Y., </w:t>
      </w:r>
      <w:proofErr w:type="spellStart"/>
      <w:r w:rsidRPr="00F602C8">
        <w:rPr>
          <w:rFonts w:asciiTheme="majorBidi" w:hAnsiTheme="majorBidi" w:cstheme="majorBidi"/>
          <w:sz w:val="24"/>
          <w:szCs w:val="24"/>
          <w:lang w:val="en-GB"/>
        </w:rPr>
        <w:t>Ni</w:t>
      </w:r>
      <w:r w:rsidR="00E55C76" w:rsidRPr="00F602C8">
        <w:rPr>
          <w:rFonts w:asciiTheme="majorBidi" w:hAnsiTheme="majorBidi" w:cstheme="majorBidi"/>
          <w:sz w:val="24"/>
          <w:szCs w:val="24"/>
          <w:lang w:val="en-GB"/>
        </w:rPr>
        <w:t>e</w:t>
      </w:r>
      <w:proofErr w:type="spellEnd"/>
      <w:r w:rsidR="00E55C76" w:rsidRPr="00F602C8">
        <w:rPr>
          <w:rFonts w:asciiTheme="majorBidi" w:hAnsiTheme="majorBidi" w:cstheme="majorBidi"/>
          <w:sz w:val="24"/>
          <w:szCs w:val="24"/>
          <w:lang w:val="en-GB"/>
        </w:rPr>
        <w:t>, C., &amp; Zhou, Z.</w:t>
      </w:r>
      <w:r w:rsidRPr="009C73B7">
        <w:rPr>
          <w:rFonts w:asciiTheme="majorBidi" w:hAnsiTheme="majorBidi" w:cstheme="majorBidi"/>
          <w:sz w:val="24"/>
          <w:szCs w:val="24"/>
        </w:rPr>
        <w:t>Antioxidant activity of Citrus fruits. Food Chemistry,</w:t>
      </w:r>
      <w:r w:rsidR="00F602C8" w:rsidRPr="00F602C8">
        <w:rPr>
          <w:rFonts w:asciiTheme="majorBidi" w:hAnsiTheme="majorBidi" w:cstheme="majorBidi"/>
          <w:sz w:val="24"/>
          <w:szCs w:val="24"/>
          <w:lang w:val="en-GB"/>
        </w:rPr>
        <w:t xml:space="preserve"> </w:t>
      </w:r>
      <w:r w:rsidR="00F602C8" w:rsidRPr="00F602C8">
        <w:rPr>
          <w:rFonts w:asciiTheme="majorBidi" w:hAnsiTheme="majorBidi" w:cstheme="majorBidi"/>
          <w:b/>
          <w:bCs/>
          <w:sz w:val="24"/>
          <w:szCs w:val="24"/>
          <w:lang w:val="en-GB"/>
        </w:rPr>
        <w:t>(2016)</w:t>
      </w:r>
      <w:r w:rsidR="00F602C8">
        <w:rPr>
          <w:rFonts w:asciiTheme="majorBidi" w:hAnsiTheme="majorBidi" w:cstheme="majorBidi"/>
          <w:b/>
          <w:bCs/>
          <w:sz w:val="24"/>
          <w:szCs w:val="24"/>
          <w:lang w:val="en-GB"/>
        </w:rPr>
        <w:t>,</w:t>
      </w:r>
      <w:r w:rsidRPr="009C73B7">
        <w:rPr>
          <w:rFonts w:asciiTheme="majorBidi" w:hAnsiTheme="majorBidi" w:cstheme="majorBidi"/>
          <w:sz w:val="24"/>
          <w:szCs w:val="24"/>
        </w:rPr>
        <w:t xml:space="preserve"> 196, 885–896. doi:10.1016/</w:t>
      </w:r>
      <w:proofErr w:type="gramStart"/>
      <w:r w:rsidRPr="009C73B7">
        <w:rPr>
          <w:rFonts w:asciiTheme="majorBidi" w:hAnsiTheme="majorBidi" w:cstheme="majorBidi"/>
          <w:sz w:val="24"/>
          <w:szCs w:val="24"/>
        </w:rPr>
        <w:t xml:space="preserve">j.foodchem.2015.09.072  </w:t>
      </w:r>
      <w:proofErr w:type="spellStart"/>
      <w:r w:rsidRPr="009C73B7">
        <w:rPr>
          <w:rFonts w:asciiTheme="majorBidi" w:hAnsiTheme="majorBidi" w:cstheme="majorBidi"/>
          <w:sz w:val="24"/>
          <w:szCs w:val="24"/>
        </w:rPr>
        <w:t>url</w:t>
      </w:r>
      <w:proofErr w:type="spellEnd"/>
      <w:proofErr w:type="gramEnd"/>
      <w:r w:rsidRPr="009C73B7">
        <w:rPr>
          <w:rFonts w:asciiTheme="majorBidi" w:hAnsiTheme="majorBidi" w:cstheme="majorBidi"/>
          <w:sz w:val="24"/>
          <w:szCs w:val="24"/>
        </w:rPr>
        <w:t xml:space="preserve"> to share this paper:</w:t>
      </w:r>
    </w:p>
    <w:p w:rsidR="00E325EB" w:rsidRPr="009C73B7" w:rsidRDefault="00E325EB" w:rsidP="00A17600">
      <w:pPr>
        <w:pStyle w:val="Sansinterligne"/>
        <w:bidi w:val="0"/>
        <w:spacing w:line="360" w:lineRule="auto"/>
        <w:jc w:val="both"/>
        <w:rPr>
          <w:rFonts w:asciiTheme="majorBidi" w:hAnsiTheme="majorBidi" w:cstheme="majorBidi"/>
          <w:sz w:val="24"/>
          <w:szCs w:val="24"/>
        </w:rPr>
      </w:pPr>
      <w:r w:rsidRPr="009C73B7">
        <w:rPr>
          <w:rFonts w:asciiTheme="majorBidi" w:hAnsiTheme="majorBidi" w:cstheme="majorBidi"/>
          <w:sz w:val="24"/>
          <w:szCs w:val="24"/>
        </w:rPr>
        <w:t>sci-hub.tw/10.1016/j.foodchem.2015.09.072</w:t>
      </w:r>
    </w:p>
    <w:p w:rsidR="00E325EB" w:rsidRPr="009C73B7" w:rsidRDefault="00E325EB" w:rsidP="00F602C8">
      <w:pPr>
        <w:pStyle w:val="Titre2"/>
        <w:keepNext w:val="0"/>
        <w:keepLines w:val="0"/>
        <w:bidi w:val="0"/>
        <w:spacing w:before="0" w:line="360" w:lineRule="auto"/>
        <w:jc w:val="both"/>
        <w:rPr>
          <w:rFonts w:asciiTheme="majorBidi" w:eastAsia="Times New Roman" w:hAnsiTheme="majorBidi"/>
          <w:b w:val="0"/>
          <w:color w:val="auto"/>
          <w:sz w:val="24"/>
          <w:szCs w:val="24"/>
          <w:lang w:val="fr-FR"/>
        </w:rPr>
      </w:pPr>
      <w:r w:rsidRPr="009C73B7">
        <w:rPr>
          <w:rFonts w:asciiTheme="majorBidi" w:eastAsia="Times New Roman" w:hAnsiTheme="majorBidi"/>
          <w:b w:val="0"/>
          <w:color w:val="auto"/>
          <w:sz w:val="24"/>
          <w:szCs w:val="24"/>
          <w:lang w:val="en-GB"/>
        </w:rPr>
        <w:t xml:space="preserve">10. </w:t>
      </w:r>
      <w:r w:rsidRPr="009C73B7">
        <w:rPr>
          <w:rFonts w:asciiTheme="majorBidi" w:eastAsia="Times New Roman" w:hAnsiTheme="majorBidi"/>
          <w:b w:val="0"/>
          <w:color w:val="auto"/>
          <w:sz w:val="24"/>
          <w:szCs w:val="24"/>
          <w:lang w:val="en-GB"/>
        </w:rPr>
        <w:tab/>
      </w:r>
      <w:proofErr w:type="spellStart"/>
      <w:r w:rsidRPr="009C73B7">
        <w:rPr>
          <w:rFonts w:asciiTheme="majorBidi" w:eastAsia="Times New Roman" w:hAnsiTheme="majorBidi"/>
          <w:b w:val="0"/>
          <w:color w:val="auto"/>
          <w:sz w:val="24"/>
          <w:szCs w:val="24"/>
          <w:lang w:val="en-GB"/>
        </w:rPr>
        <w:t>Owosini</w:t>
      </w:r>
      <w:proofErr w:type="spellEnd"/>
      <w:r w:rsidRPr="009C73B7">
        <w:rPr>
          <w:rFonts w:asciiTheme="majorBidi" w:eastAsia="Times New Roman" w:hAnsiTheme="majorBidi"/>
          <w:b w:val="0"/>
          <w:color w:val="auto"/>
          <w:sz w:val="24"/>
          <w:szCs w:val="24"/>
          <w:lang w:val="en-GB"/>
        </w:rPr>
        <w:t xml:space="preserve"> A, </w:t>
      </w:r>
      <w:proofErr w:type="spellStart"/>
      <w:r w:rsidRPr="009C73B7">
        <w:rPr>
          <w:rFonts w:asciiTheme="majorBidi" w:eastAsia="Times New Roman" w:hAnsiTheme="majorBidi"/>
          <w:b w:val="0"/>
          <w:color w:val="auto"/>
          <w:sz w:val="24"/>
          <w:szCs w:val="24"/>
          <w:lang w:val="en-GB"/>
        </w:rPr>
        <w:t>Ayansina</w:t>
      </w:r>
      <w:proofErr w:type="spellEnd"/>
      <w:r w:rsidRPr="009C73B7">
        <w:rPr>
          <w:rFonts w:asciiTheme="majorBidi" w:eastAsia="Times New Roman" w:hAnsiTheme="majorBidi"/>
          <w:b w:val="0"/>
          <w:color w:val="auto"/>
          <w:sz w:val="24"/>
          <w:szCs w:val="24"/>
          <w:lang w:val="en-GB"/>
        </w:rPr>
        <w:t xml:space="preserve"> A, </w:t>
      </w:r>
      <w:proofErr w:type="spellStart"/>
      <w:r w:rsidRPr="009C73B7">
        <w:rPr>
          <w:rFonts w:asciiTheme="majorBidi" w:eastAsia="Times New Roman" w:hAnsiTheme="majorBidi"/>
          <w:b w:val="0"/>
          <w:color w:val="auto"/>
          <w:sz w:val="24"/>
          <w:szCs w:val="24"/>
          <w:lang w:val="en-GB"/>
        </w:rPr>
        <w:t>Amjo</w:t>
      </w:r>
      <w:proofErr w:type="spellEnd"/>
      <w:r w:rsidRPr="009C73B7">
        <w:rPr>
          <w:rFonts w:asciiTheme="majorBidi" w:eastAsia="Times New Roman" w:hAnsiTheme="majorBidi"/>
          <w:b w:val="0"/>
          <w:color w:val="auto"/>
          <w:sz w:val="24"/>
          <w:szCs w:val="24"/>
          <w:lang w:val="en-GB"/>
        </w:rPr>
        <w:t xml:space="preserve"> O</w:t>
      </w:r>
      <w:proofErr w:type="gramStart"/>
      <w:r w:rsidRPr="009C73B7">
        <w:rPr>
          <w:rFonts w:asciiTheme="majorBidi" w:eastAsia="Times New Roman" w:hAnsiTheme="majorBidi"/>
          <w:b w:val="0"/>
          <w:color w:val="auto"/>
          <w:sz w:val="24"/>
          <w:szCs w:val="24"/>
          <w:lang w:val="en-GB"/>
        </w:rPr>
        <w:t>,.</w:t>
      </w:r>
      <w:proofErr w:type="gramEnd"/>
      <w:r w:rsidRPr="009C73B7">
        <w:rPr>
          <w:rFonts w:asciiTheme="majorBidi" w:eastAsia="Times New Roman" w:hAnsiTheme="majorBidi"/>
          <w:b w:val="0"/>
          <w:color w:val="auto"/>
          <w:sz w:val="24"/>
          <w:szCs w:val="24"/>
          <w:lang w:val="en-GB"/>
        </w:rPr>
        <w:t xml:space="preserve"> In vitro assessment of the antimicrobial activities of leaf and stem extracts of </w:t>
      </w:r>
      <w:proofErr w:type="spellStart"/>
      <w:r w:rsidRPr="009C73B7">
        <w:rPr>
          <w:rFonts w:asciiTheme="majorBidi" w:eastAsia="Times New Roman" w:hAnsiTheme="majorBidi"/>
          <w:b w:val="0"/>
          <w:color w:val="auto"/>
          <w:sz w:val="24"/>
          <w:szCs w:val="24"/>
          <w:lang w:val="en-GB"/>
        </w:rPr>
        <w:t>Alchorneacordifolia</w:t>
      </w:r>
      <w:proofErr w:type="spellEnd"/>
      <w:r w:rsidRPr="009C73B7">
        <w:rPr>
          <w:rFonts w:asciiTheme="majorBidi" w:eastAsia="Times New Roman" w:hAnsiTheme="majorBidi"/>
          <w:b w:val="0"/>
          <w:color w:val="auto"/>
          <w:sz w:val="24"/>
          <w:szCs w:val="24"/>
          <w:lang w:val="en-GB"/>
        </w:rPr>
        <w:t xml:space="preserve">. </w:t>
      </w:r>
      <w:r w:rsidR="00F602C8">
        <w:rPr>
          <w:rFonts w:asciiTheme="majorBidi" w:eastAsia="Times New Roman" w:hAnsiTheme="majorBidi"/>
          <w:b w:val="0"/>
          <w:color w:val="auto"/>
          <w:sz w:val="24"/>
          <w:szCs w:val="24"/>
          <w:lang w:val="fr-FR"/>
        </w:rPr>
        <w:t xml:space="preserve">J </w:t>
      </w:r>
      <w:proofErr w:type="spellStart"/>
      <w:r w:rsidR="00F602C8">
        <w:rPr>
          <w:rFonts w:asciiTheme="majorBidi" w:eastAsia="Times New Roman" w:hAnsiTheme="majorBidi"/>
          <w:b w:val="0"/>
          <w:color w:val="auto"/>
          <w:sz w:val="24"/>
          <w:szCs w:val="24"/>
          <w:lang w:val="fr-FR"/>
        </w:rPr>
        <w:t>ApplSci</w:t>
      </w:r>
      <w:proofErr w:type="spellEnd"/>
      <w:r w:rsidR="00F602C8">
        <w:rPr>
          <w:rFonts w:asciiTheme="majorBidi" w:eastAsia="Times New Roman" w:hAnsiTheme="majorBidi"/>
          <w:b w:val="0"/>
          <w:color w:val="auto"/>
          <w:sz w:val="24"/>
          <w:szCs w:val="24"/>
          <w:lang w:val="fr-FR"/>
        </w:rPr>
        <w:t xml:space="preserve"> Environ </w:t>
      </w:r>
      <w:proofErr w:type="spellStart"/>
      <w:r w:rsidR="00F602C8">
        <w:rPr>
          <w:rFonts w:asciiTheme="majorBidi" w:eastAsia="Times New Roman" w:hAnsiTheme="majorBidi"/>
          <w:b w:val="0"/>
          <w:color w:val="auto"/>
          <w:sz w:val="24"/>
          <w:szCs w:val="24"/>
          <w:lang w:val="fr-FR"/>
        </w:rPr>
        <w:t>Manag</w:t>
      </w:r>
      <w:proofErr w:type="spellEnd"/>
      <w:proofErr w:type="gramStart"/>
      <w:r w:rsidR="00F602C8">
        <w:rPr>
          <w:rFonts w:asciiTheme="majorBidi" w:eastAsia="Times New Roman" w:hAnsiTheme="majorBidi"/>
          <w:b w:val="0"/>
          <w:color w:val="auto"/>
          <w:sz w:val="24"/>
          <w:szCs w:val="24"/>
          <w:lang w:val="fr-FR"/>
        </w:rPr>
        <w:t>,</w:t>
      </w:r>
      <w:r w:rsidR="00F602C8" w:rsidRPr="00F602C8">
        <w:rPr>
          <w:rFonts w:asciiTheme="majorBidi" w:eastAsia="Times New Roman" w:hAnsiTheme="majorBidi"/>
          <w:bCs w:val="0"/>
          <w:color w:val="auto"/>
          <w:sz w:val="24"/>
          <w:szCs w:val="24"/>
          <w:lang w:val="en-GB"/>
        </w:rPr>
        <w:t>2015,</w:t>
      </w:r>
      <w:r w:rsidRPr="009C73B7">
        <w:rPr>
          <w:rFonts w:asciiTheme="majorBidi" w:eastAsia="Times New Roman" w:hAnsiTheme="majorBidi"/>
          <w:b w:val="0"/>
          <w:color w:val="auto"/>
          <w:sz w:val="24"/>
          <w:szCs w:val="24"/>
          <w:lang w:val="fr-FR"/>
        </w:rPr>
        <w:t>19</w:t>
      </w:r>
      <w:proofErr w:type="gramEnd"/>
      <w:r w:rsidRPr="009C73B7">
        <w:rPr>
          <w:rFonts w:asciiTheme="majorBidi" w:eastAsia="Times New Roman" w:hAnsiTheme="majorBidi"/>
          <w:b w:val="0"/>
          <w:color w:val="auto"/>
          <w:sz w:val="24"/>
          <w:szCs w:val="24"/>
          <w:lang w:val="fr-FR"/>
        </w:rPr>
        <w:t xml:space="preserve">(2):303. </w:t>
      </w:r>
      <w:proofErr w:type="spellStart"/>
      <w:r w:rsidRPr="009C73B7">
        <w:rPr>
          <w:rFonts w:asciiTheme="majorBidi" w:eastAsia="Times New Roman" w:hAnsiTheme="majorBidi"/>
          <w:b w:val="0"/>
          <w:color w:val="auto"/>
          <w:sz w:val="24"/>
          <w:szCs w:val="24"/>
          <w:lang w:val="fr-FR"/>
        </w:rPr>
        <w:t>doi</w:t>
      </w:r>
      <w:proofErr w:type="spellEnd"/>
      <w:r w:rsidRPr="009C73B7">
        <w:rPr>
          <w:rFonts w:asciiTheme="majorBidi" w:eastAsia="Times New Roman" w:hAnsiTheme="majorBidi"/>
          <w:b w:val="0"/>
          <w:color w:val="auto"/>
          <w:sz w:val="24"/>
          <w:szCs w:val="24"/>
          <w:lang w:val="fr-FR"/>
        </w:rPr>
        <w:t>:10.4314/jasem.v19i2.18</w:t>
      </w:r>
      <w:r w:rsidR="00F602C8">
        <w:rPr>
          <w:rFonts w:asciiTheme="majorBidi" w:eastAsia="Times New Roman" w:hAnsiTheme="majorBidi"/>
          <w:b w:val="0"/>
          <w:color w:val="auto"/>
          <w:sz w:val="24"/>
          <w:szCs w:val="24"/>
          <w:lang w:val="fr-FR"/>
        </w:rPr>
        <w:t>.</w:t>
      </w:r>
    </w:p>
    <w:p w:rsidR="00E325EB" w:rsidRDefault="00E325EB" w:rsidP="00A17600">
      <w:pPr>
        <w:spacing w:line="360" w:lineRule="auto"/>
        <w:jc w:val="both"/>
        <w:rPr>
          <w:rFonts w:asciiTheme="majorBidi" w:eastAsia="Times New Roman" w:hAnsiTheme="majorBidi" w:cstheme="majorBidi"/>
          <w:bCs/>
          <w:sz w:val="24"/>
          <w:szCs w:val="24"/>
          <w:lang w:val="en-GB"/>
        </w:rPr>
      </w:pPr>
      <w:r>
        <w:rPr>
          <w:rFonts w:asciiTheme="majorBidi" w:eastAsia="Times New Roman" w:hAnsiTheme="majorBidi" w:cstheme="majorBidi"/>
          <w:bCs/>
          <w:sz w:val="24"/>
          <w:szCs w:val="24"/>
        </w:rPr>
        <w:t xml:space="preserve">11. </w:t>
      </w:r>
      <w:proofErr w:type="spellStart"/>
      <w:r w:rsidRPr="009C73B7">
        <w:rPr>
          <w:rFonts w:asciiTheme="majorBidi" w:eastAsia="Times New Roman" w:hAnsiTheme="majorBidi" w:cstheme="majorBidi"/>
          <w:bCs/>
          <w:sz w:val="24"/>
          <w:szCs w:val="24"/>
        </w:rPr>
        <w:t>Ewansiha</w:t>
      </w:r>
      <w:proofErr w:type="spellEnd"/>
      <w:r w:rsidRPr="009C73B7">
        <w:rPr>
          <w:rFonts w:asciiTheme="majorBidi" w:eastAsia="Times New Roman" w:hAnsiTheme="majorBidi" w:cstheme="majorBidi"/>
          <w:bCs/>
          <w:sz w:val="24"/>
          <w:szCs w:val="24"/>
        </w:rPr>
        <w:t xml:space="preserve"> JU, </w:t>
      </w:r>
      <w:proofErr w:type="spellStart"/>
      <w:r w:rsidRPr="009C73B7">
        <w:rPr>
          <w:rFonts w:asciiTheme="majorBidi" w:eastAsia="Times New Roman" w:hAnsiTheme="majorBidi" w:cstheme="majorBidi"/>
          <w:bCs/>
          <w:sz w:val="24"/>
          <w:szCs w:val="24"/>
        </w:rPr>
        <w:t>Garba</w:t>
      </w:r>
      <w:proofErr w:type="spellEnd"/>
      <w:r w:rsidRPr="009C73B7">
        <w:rPr>
          <w:rFonts w:asciiTheme="majorBidi" w:eastAsia="Times New Roman" w:hAnsiTheme="majorBidi" w:cstheme="majorBidi"/>
          <w:bCs/>
          <w:sz w:val="24"/>
          <w:szCs w:val="24"/>
        </w:rPr>
        <w:t xml:space="preserve"> SA, </w:t>
      </w:r>
      <w:proofErr w:type="spellStart"/>
      <w:r w:rsidRPr="009C73B7">
        <w:rPr>
          <w:rFonts w:asciiTheme="majorBidi" w:eastAsia="Times New Roman" w:hAnsiTheme="majorBidi" w:cstheme="majorBidi"/>
          <w:bCs/>
          <w:sz w:val="24"/>
          <w:szCs w:val="24"/>
        </w:rPr>
        <w:t>Galadima</w:t>
      </w:r>
      <w:proofErr w:type="spellEnd"/>
      <w:r w:rsidRPr="009C73B7">
        <w:rPr>
          <w:rFonts w:asciiTheme="majorBidi" w:eastAsia="Times New Roman" w:hAnsiTheme="majorBidi" w:cstheme="majorBidi"/>
          <w:bCs/>
          <w:sz w:val="24"/>
          <w:szCs w:val="24"/>
        </w:rPr>
        <w:t xml:space="preserve"> M, </w:t>
      </w:r>
      <w:proofErr w:type="spellStart"/>
      <w:r w:rsidRPr="009C73B7">
        <w:rPr>
          <w:rFonts w:asciiTheme="majorBidi" w:eastAsia="Times New Roman" w:hAnsiTheme="majorBidi" w:cstheme="majorBidi"/>
          <w:bCs/>
          <w:sz w:val="24"/>
          <w:szCs w:val="24"/>
        </w:rPr>
        <w:t>Daniyan</w:t>
      </w:r>
      <w:proofErr w:type="spellEnd"/>
      <w:r w:rsidRPr="009C73B7">
        <w:rPr>
          <w:rFonts w:asciiTheme="majorBidi" w:eastAsia="Times New Roman" w:hAnsiTheme="majorBidi" w:cstheme="majorBidi"/>
          <w:bCs/>
          <w:sz w:val="24"/>
          <w:szCs w:val="24"/>
        </w:rPr>
        <w:t xml:space="preserve"> SY, </w:t>
      </w:r>
      <w:proofErr w:type="spellStart"/>
      <w:r w:rsidRPr="009C73B7">
        <w:rPr>
          <w:rFonts w:asciiTheme="majorBidi" w:eastAsia="Times New Roman" w:hAnsiTheme="majorBidi" w:cstheme="majorBidi"/>
          <w:bCs/>
          <w:sz w:val="24"/>
          <w:szCs w:val="24"/>
        </w:rPr>
        <w:t>Busari</w:t>
      </w:r>
      <w:proofErr w:type="spellEnd"/>
      <w:r w:rsidRPr="009C73B7">
        <w:rPr>
          <w:rFonts w:asciiTheme="majorBidi" w:eastAsia="Times New Roman" w:hAnsiTheme="majorBidi" w:cstheme="majorBidi"/>
          <w:bCs/>
          <w:sz w:val="24"/>
          <w:szCs w:val="24"/>
        </w:rPr>
        <w:t xml:space="preserve"> MB ,2016. </w:t>
      </w:r>
      <w:proofErr w:type="gramStart"/>
      <w:r w:rsidRPr="009C73B7">
        <w:rPr>
          <w:rFonts w:asciiTheme="majorBidi" w:eastAsia="Times New Roman" w:hAnsiTheme="majorBidi" w:cstheme="majorBidi"/>
          <w:bCs/>
          <w:sz w:val="24"/>
          <w:szCs w:val="24"/>
          <w:lang w:val="en-GB"/>
        </w:rPr>
        <w:t xml:space="preserve">Therapeutic Potency of Citrus Limon (L) </w:t>
      </w:r>
      <w:proofErr w:type="spellStart"/>
      <w:r w:rsidRPr="009C73B7">
        <w:rPr>
          <w:rFonts w:asciiTheme="majorBidi" w:eastAsia="Times New Roman" w:hAnsiTheme="majorBidi" w:cstheme="majorBidi"/>
          <w:bCs/>
          <w:sz w:val="24"/>
          <w:szCs w:val="24"/>
          <w:lang w:val="en-GB"/>
        </w:rPr>
        <w:t>Burm</w:t>
      </w:r>
      <w:proofErr w:type="spellEnd"/>
      <w:r w:rsidRPr="009C73B7">
        <w:rPr>
          <w:rFonts w:asciiTheme="majorBidi" w:eastAsia="Times New Roman" w:hAnsiTheme="majorBidi" w:cstheme="majorBidi"/>
          <w:bCs/>
          <w:sz w:val="24"/>
          <w:szCs w:val="24"/>
          <w:lang w:val="en-GB"/>
        </w:rPr>
        <w:t>.</w:t>
      </w:r>
      <w:proofErr w:type="gramEnd"/>
      <w:r w:rsidRPr="009C73B7">
        <w:rPr>
          <w:rFonts w:asciiTheme="majorBidi" w:eastAsia="Times New Roman" w:hAnsiTheme="majorBidi" w:cstheme="majorBidi"/>
          <w:bCs/>
          <w:sz w:val="24"/>
          <w:szCs w:val="24"/>
          <w:lang w:val="en-GB"/>
        </w:rPr>
        <w:t xml:space="preserve"> F. (Lemon) Peel Extract Against Some Disease Causing Microo</w:t>
      </w:r>
      <w:r>
        <w:rPr>
          <w:rFonts w:asciiTheme="majorBidi" w:eastAsia="Times New Roman" w:hAnsiTheme="majorBidi" w:cstheme="majorBidi"/>
          <w:bCs/>
          <w:sz w:val="24"/>
          <w:szCs w:val="24"/>
          <w:lang w:val="en-GB"/>
        </w:rPr>
        <w:t xml:space="preserve">rganisms. </w:t>
      </w:r>
      <w:proofErr w:type="spellStart"/>
      <w:r>
        <w:rPr>
          <w:rFonts w:asciiTheme="majorBidi" w:eastAsia="Times New Roman" w:hAnsiTheme="majorBidi" w:cstheme="majorBidi"/>
          <w:bCs/>
          <w:sz w:val="24"/>
          <w:szCs w:val="24"/>
          <w:lang w:val="en-GB"/>
        </w:rPr>
        <w:t>Int</w:t>
      </w:r>
      <w:proofErr w:type="spellEnd"/>
      <w:r>
        <w:rPr>
          <w:rFonts w:asciiTheme="majorBidi" w:eastAsia="Times New Roman" w:hAnsiTheme="majorBidi" w:cstheme="majorBidi"/>
          <w:bCs/>
          <w:sz w:val="24"/>
          <w:szCs w:val="24"/>
          <w:lang w:val="en-GB"/>
        </w:rPr>
        <w:t xml:space="preserve"> J Res Stud Biosci</w:t>
      </w:r>
      <w:proofErr w:type="gramStart"/>
      <w:r w:rsidR="00F602C8">
        <w:rPr>
          <w:rFonts w:asciiTheme="majorBidi" w:eastAsia="Times New Roman" w:hAnsiTheme="majorBidi" w:cstheme="majorBidi"/>
          <w:bCs/>
          <w:sz w:val="24"/>
          <w:szCs w:val="24"/>
          <w:lang w:val="en-GB"/>
        </w:rPr>
        <w:t>,</w:t>
      </w:r>
      <w:r w:rsidR="00F602C8" w:rsidRPr="00F602C8">
        <w:rPr>
          <w:rFonts w:asciiTheme="majorBidi" w:eastAsia="Times New Roman" w:hAnsiTheme="majorBidi" w:cstheme="majorBidi"/>
          <w:b/>
          <w:sz w:val="24"/>
          <w:szCs w:val="24"/>
          <w:lang w:val="en-GB"/>
        </w:rPr>
        <w:t>2020</w:t>
      </w:r>
      <w:proofErr w:type="gramEnd"/>
      <w:r w:rsidR="00F602C8" w:rsidRPr="00F602C8">
        <w:rPr>
          <w:rFonts w:asciiTheme="majorBidi" w:eastAsia="Times New Roman" w:hAnsiTheme="majorBidi" w:cstheme="majorBidi"/>
          <w:b/>
          <w:sz w:val="24"/>
          <w:szCs w:val="24"/>
          <w:lang w:val="en-GB"/>
        </w:rPr>
        <w:t>,</w:t>
      </w:r>
      <w:r>
        <w:rPr>
          <w:rFonts w:asciiTheme="majorBidi" w:eastAsia="Times New Roman" w:hAnsiTheme="majorBidi" w:cstheme="majorBidi"/>
          <w:bCs/>
          <w:sz w:val="24"/>
          <w:szCs w:val="24"/>
          <w:lang w:val="en-GB"/>
        </w:rPr>
        <w:t xml:space="preserve"> 4(11):30-39.</w:t>
      </w:r>
      <w:r w:rsidRPr="009C73B7">
        <w:rPr>
          <w:rFonts w:asciiTheme="majorBidi" w:eastAsia="Times New Roman" w:hAnsiTheme="majorBidi" w:cstheme="majorBidi"/>
          <w:bCs/>
          <w:sz w:val="24"/>
          <w:szCs w:val="24"/>
          <w:lang w:val="en-GB"/>
        </w:rPr>
        <w:t>https://www.arcjournals.org/ijrsb/volume-4-issue</w:t>
      </w:r>
      <w:r w:rsidR="00F602C8">
        <w:rPr>
          <w:rFonts w:asciiTheme="majorBidi" w:eastAsia="Times New Roman" w:hAnsiTheme="majorBidi" w:cstheme="majorBidi"/>
          <w:bCs/>
          <w:sz w:val="24"/>
          <w:szCs w:val="24"/>
          <w:lang w:val="en-GB"/>
        </w:rPr>
        <w:t xml:space="preserve">-11/6. </w:t>
      </w:r>
      <w:proofErr w:type="gramStart"/>
      <w:r w:rsidR="00F602C8">
        <w:rPr>
          <w:rFonts w:asciiTheme="majorBidi" w:eastAsia="Times New Roman" w:hAnsiTheme="majorBidi" w:cstheme="majorBidi"/>
          <w:bCs/>
          <w:sz w:val="24"/>
          <w:szCs w:val="24"/>
          <w:lang w:val="en-GB"/>
        </w:rPr>
        <w:t>Accessed January 19</w:t>
      </w:r>
      <w:r w:rsidRPr="009C73B7">
        <w:rPr>
          <w:rFonts w:asciiTheme="majorBidi" w:eastAsia="Times New Roman" w:hAnsiTheme="majorBidi" w:cstheme="majorBidi"/>
          <w:bCs/>
          <w:sz w:val="24"/>
          <w:szCs w:val="24"/>
          <w:lang w:val="en-GB"/>
        </w:rPr>
        <w:t>.</w:t>
      </w:r>
      <w:proofErr w:type="gramEnd"/>
    </w:p>
    <w:p w:rsidR="00E325EB" w:rsidRPr="009C73B7" w:rsidRDefault="00E325EB" w:rsidP="00A17600">
      <w:pPr>
        <w:spacing w:line="360" w:lineRule="auto"/>
        <w:jc w:val="both"/>
        <w:rPr>
          <w:rFonts w:asciiTheme="majorBidi" w:eastAsia="Times New Roman" w:hAnsiTheme="majorBidi" w:cstheme="majorBidi"/>
          <w:bCs/>
          <w:sz w:val="24"/>
          <w:szCs w:val="24"/>
          <w:lang w:val="en-GB"/>
        </w:rPr>
      </w:pPr>
      <w:r>
        <w:rPr>
          <w:rFonts w:asciiTheme="majorBidi" w:eastAsia="Times New Roman" w:hAnsiTheme="majorBidi" w:cstheme="majorBidi"/>
          <w:bCs/>
          <w:sz w:val="24"/>
          <w:szCs w:val="24"/>
          <w:lang w:val="en-GB"/>
        </w:rPr>
        <w:t>12</w:t>
      </w:r>
      <w:proofErr w:type="gramStart"/>
      <w:r>
        <w:rPr>
          <w:rFonts w:asciiTheme="majorBidi" w:eastAsia="Times New Roman" w:hAnsiTheme="majorBidi" w:cstheme="majorBidi"/>
          <w:bCs/>
          <w:sz w:val="24"/>
          <w:szCs w:val="24"/>
          <w:lang w:val="en-GB"/>
        </w:rPr>
        <w:t>.</w:t>
      </w:r>
      <w:r w:rsidR="00F602C8">
        <w:rPr>
          <w:rFonts w:asciiTheme="majorBidi" w:eastAsia="Times New Roman" w:hAnsiTheme="majorBidi" w:cstheme="majorBidi"/>
          <w:bCs/>
          <w:sz w:val="24"/>
          <w:szCs w:val="24"/>
          <w:lang w:val="en-GB"/>
        </w:rPr>
        <w:t>Adams</w:t>
      </w:r>
      <w:proofErr w:type="gramEnd"/>
      <w:r w:rsidR="00F602C8">
        <w:rPr>
          <w:rFonts w:asciiTheme="majorBidi" w:eastAsia="Times New Roman" w:hAnsiTheme="majorBidi" w:cstheme="majorBidi"/>
          <w:bCs/>
          <w:sz w:val="24"/>
          <w:szCs w:val="24"/>
          <w:lang w:val="en-GB"/>
        </w:rPr>
        <w:t xml:space="preserve"> </w:t>
      </w:r>
      <w:proofErr w:type="spellStart"/>
      <w:r w:rsidR="00F602C8">
        <w:rPr>
          <w:rFonts w:asciiTheme="majorBidi" w:eastAsia="Times New Roman" w:hAnsiTheme="majorBidi" w:cstheme="majorBidi"/>
          <w:bCs/>
          <w:sz w:val="24"/>
          <w:szCs w:val="24"/>
          <w:lang w:val="en-GB"/>
        </w:rPr>
        <w:t>R</w:t>
      </w:r>
      <w:r w:rsidRPr="009C73B7">
        <w:rPr>
          <w:rFonts w:asciiTheme="majorBidi" w:eastAsia="Times New Roman" w:hAnsiTheme="majorBidi" w:cstheme="majorBidi"/>
          <w:bCs/>
          <w:sz w:val="24"/>
          <w:szCs w:val="24"/>
          <w:lang w:val="en-GB"/>
        </w:rPr>
        <w:t>.Identification</w:t>
      </w:r>
      <w:proofErr w:type="spellEnd"/>
      <w:r w:rsidRPr="009C73B7">
        <w:rPr>
          <w:rFonts w:asciiTheme="majorBidi" w:eastAsia="Times New Roman" w:hAnsiTheme="majorBidi" w:cstheme="majorBidi"/>
          <w:bCs/>
          <w:sz w:val="24"/>
          <w:szCs w:val="24"/>
          <w:lang w:val="en-GB"/>
        </w:rPr>
        <w:t xml:space="preserve"> of Essential Oil Components by Gas Chromatography/</w:t>
      </w:r>
      <w:proofErr w:type="spellStart"/>
      <w:r w:rsidRPr="009C73B7">
        <w:rPr>
          <w:rFonts w:asciiTheme="majorBidi" w:eastAsia="Times New Roman" w:hAnsiTheme="majorBidi" w:cstheme="majorBidi"/>
          <w:bCs/>
          <w:sz w:val="24"/>
          <w:szCs w:val="24"/>
          <w:lang w:val="en-GB"/>
        </w:rPr>
        <w:t>Quadrupole</w:t>
      </w:r>
      <w:proofErr w:type="spellEnd"/>
      <w:r w:rsidRPr="009C73B7">
        <w:rPr>
          <w:rFonts w:asciiTheme="majorBidi" w:eastAsia="Times New Roman" w:hAnsiTheme="majorBidi" w:cstheme="majorBidi"/>
          <w:bCs/>
          <w:sz w:val="24"/>
          <w:szCs w:val="24"/>
          <w:lang w:val="en-GB"/>
        </w:rPr>
        <w:t xml:space="preserve"> Mass </w:t>
      </w:r>
      <w:proofErr w:type="spellStart"/>
      <w:r w:rsidRPr="009C73B7">
        <w:rPr>
          <w:rFonts w:asciiTheme="majorBidi" w:eastAsia="Times New Roman" w:hAnsiTheme="majorBidi" w:cstheme="majorBidi"/>
          <w:bCs/>
          <w:sz w:val="24"/>
          <w:szCs w:val="24"/>
          <w:lang w:val="en-GB"/>
        </w:rPr>
        <w:t>Spectroscopy.Carol</w:t>
      </w:r>
      <w:proofErr w:type="spellEnd"/>
      <w:r w:rsidRPr="009C73B7">
        <w:rPr>
          <w:rFonts w:asciiTheme="majorBidi" w:eastAsia="Times New Roman" w:hAnsiTheme="majorBidi" w:cstheme="majorBidi"/>
          <w:bCs/>
          <w:sz w:val="24"/>
          <w:szCs w:val="24"/>
          <w:lang w:val="en-GB"/>
        </w:rPr>
        <w:t xml:space="preserve"> Stream. </w:t>
      </w:r>
      <w:proofErr w:type="gramStart"/>
      <w:r w:rsidR="00F602C8" w:rsidRPr="00F602C8">
        <w:rPr>
          <w:rFonts w:asciiTheme="majorBidi" w:eastAsia="Times New Roman" w:hAnsiTheme="majorBidi" w:cstheme="majorBidi"/>
          <w:b/>
          <w:sz w:val="24"/>
          <w:szCs w:val="24"/>
          <w:lang w:val="en-GB"/>
        </w:rPr>
        <w:t>,2005,</w:t>
      </w:r>
      <w:r w:rsidRPr="009C73B7">
        <w:rPr>
          <w:rFonts w:asciiTheme="majorBidi" w:eastAsia="Times New Roman" w:hAnsiTheme="majorBidi" w:cstheme="majorBidi"/>
          <w:bCs/>
          <w:sz w:val="24"/>
          <w:szCs w:val="24"/>
          <w:lang w:val="en-GB"/>
        </w:rPr>
        <w:t>16:65</w:t>
      </w:r>
      <w:proofErr w:type="gramEnd"/>
      <w:r w:rsidRPr="009C73B7">
        <w:rPr>
          <w:rFonts w:asciiTheme="majorBidi" w:eastAsia="Times New Roman" w:hAnsiTheme="majorBidi" w:cstheme="majorBidi"/>
          <w:bCs/>
          <w:sz w:val="24"/>
          <w:szCs w:val="24"/>
          <w:lang w:val="en-GB"/>
        </w:rPr>
        <w:t xml:space="preserve">-120.1. </w:t>
      </w:r>
    </w:p>
    <w:p w:rsidR="00E325EB" w:rsidRPr="00924F6D" w:rsidRDefault="00F602C8" w:rsidP="00F602C8">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13-Lister, E., &amp; Wilson, </w:t>
      </w:r>
      <w:proofErr w:type="spellStart"/>
      <w:r>
        <w:rPr>
          <w:rFonts w:asciiTheme="majorBidi" w:hAnsiTheme="majorBidi" w:cstheme="majorBidi"/>
          <w:sz w:val="24"/>
          <w:szCs w:val="24"/>
          <w:lang w:val="en-GB"/>
        </w:rPr>
        <w:t>P.</w:t>
      </w:r>
      <w:r w:rsidR="00E325EB" w:rsidRPr="00924F6D">
        <w:rPr>
          <w:rFonts w:asciiTheme="majorBidi" w:hAnsiTheme="majorBidi" w:cstheme="majorBidi"/>
          <w:sz w:val="24"/>
          <w:szCs w:val="24"/>
          <w:lang w:val="en-GB"/>
        </w:rPr>
        <w:t>Measurement</w:t>
      </w:r>
      <w:proofErr w:type="spellEnd"/>
      <w:r w:rsidR="00E325EB" w:rsidRPr="00924F6D">
        <w:rPr>
          <w:rFonts w:asciiTheme="majorBidi" w:hAnsiTheme="majorBidi" w:cstheme="majorBidi"/>
          <w:sz w:val="24"/>
          <w:szCs w:val="24"/>
          <w:lang w:val="en-GB"/>
        </w:rPr>
        <w:t xml:space="preserve"> of total </w:t>
      </w:r>
      <w:proofErr w:type="spellStart"/>
      <w:r w:rsidR="00E325EB" w:rsidRPr="00924F6D">
        <w:rPr>
          <w:rFonts w:asciiTheme="majorBidi" w:hAnsiTheme="majorBidi" w:cstheme="majorBidi"/>
          <w:sz w:val="24"/>
          <w:szCs w:val="24"/>
          <w:lang w:val="en-GB"/>
        </w:rPr>
        <w:t>phenolicsandABTS</w:t>
      </w:r>
      <w:proofErr w:type="spellEnd"/>
      <w:r w:rsidR="00E325EB" w:rsidRPr="00924F6D">
        <w:rPr>
          <w:rFonts w:asciiTheme="majorBidi" w:hAnsiTheme="majorBidi" w:cstheme="majorBidi"/>
          <w:sz w:val="24"/>
          <w:szCs w:val="24"/>
          <w:lang w:val="en-GB"/>
        </w:rPr>
        <w:t xml:space="preserve"> assay for antioxidant activity (personal communication).Crop Research Institute, Lincoln, New Zealand</w:t>
      </w:r>
      <w:r>
        <w:rPr>
          <w:rFonts w:asciiTheme="majorBidi" w:hAnsiTheme="majorBidi" w:cstheme="majorBidi"/>
          <w:sz w:val="24"/>
          <w:szCs w:val="24"/>
          <w:lang w:val="en-GB"/>
        </w:rPr>
        <w:t xml:space="preserve"> </w:t>
      </w:r>
      <w:r w:rsidRPr="00F602C8">
        <w:rPr>
          <w:rFonts w:asciiTheme="majorBidi" w:hAnsiTheme="majorBidi" w:cstheme="majorBidi"/>
          <w:b/>
          <w:bCs/>
          <w:sz w:val="24"/>
          <w:szCs w:val="24"/>
          <w:lang w:val="en-GB"/>
        </w:rPr>
        <w:t>(2001)</w:t>
      </w:r>
      <w:r w:rsidR="00E325EB" w:rsidRPr="00F602C8">
        <w:rPr>
          <w:rFonts w:asciiTheme="majorBidi" w:hAnsiTheme="majorBidi" w:cstheme="majorBidi"/>
          <w:b/>
          <w:bCs/>
          <w:sz w:val="24"/>
          <w:szCs w:val="24"/>
          <w:lang w:val="en-GB"/>
        </w:rPr>
        <w:t>.</w:t>
      </w:r>
    </w:p>
    <w:p w:rsidR="00E325EB" w:rsidRPr="00924F6D" w:rsidRDefault="00E325EB" w:rsidP="00F602C8">
      <w:pPr>
        <w:spacing w:line="360" w:lineRule="auto"/>
        <w:jc w:val="both"/>
        <w:rPr>
          <w:rFonts w:asciiTheme="majorBidi" w:hAnsiTheme="majorBidi" w:cstheme="majorBidi"/>
          <w:b/>
          <w:bCs/>
          <w:sz w:val="24"/>
          <w:szCs w:val="24"/>
          <w:lang w:val="en-GB"/>
        </w:rPr>
      </w:pPr>
      <w:r w:rsidRPr="00924F6D">
        <w:rPr>
          <w:rFonts w:asciiTheme="majorBidi" w:hAnsiTheme="majorBidi" w:cstheme="majorBidi"/>
          <w:sz w:val="24"/>
          <w:szCs w:val="24"/>
          <w:lang w:val="en-GB"/>
        </w:rPr>
        <w:t>14</w:t>
      </w:r>
      <w:proofErr w:type="gramStart"/>
      <w:r w:rsidRPr="00924F6D">
        <w:rPr>
          <w:rFonts w:asciiTheme="majorBidi" w:hAnsiTheme="majorBidi" w:cstheme="majorBidi"/>
          <w:sz w:val="24"/>
          <w:szCs w:val="24"/>
          <w:lang w:val="en-GB"/>
        </w:rPr>
        <w:t>.Ordon</w:t>
      </w:r>
      <w:proofErr w:type="gramEnd"/>
      <w:r w:rsidRPr="00924F6D">
        <w:rPr>
          <w:rFonts w:asciiTheme="majorBidi" w:hAnsiTheme="majorBidi" w:cstheme="majorBidi"/>
          <w:sz w:val="24"/>
          <w:szCs w:val="24"/>
          <w:lang w:val="en-GB"/>
        </w:rPr>
        <w:t xml:space="preserve">, J.D., Gomez, M.A., </w:t>
      </w:r>
      <w:proofErr w:type="spellStart"/>
      <w:r w:rsidRPr="00924F6D">
        <w:rPr>
          <w:rFonts w:asciiTheme="majorBidi" w:hAnsiTheme="majorBidi" w:cstheme="majorBidi"/>
          <w:sz w:val="24"/>
          <w:szCs w:val="24"/>
          <w:lang w:val="en-GB"/>
        </w:rPr>
        <w:t>Vattuone</w:t>
      </w:r>
      <w:proofErr w:type="spellEnd"/>
      <w:r w:rsidRPr="00924F6D">
        <w:rPr>
          <w:rFonts w:asciiTheme="majorBidi" w:hAnsiTheme="majorBidi" w:cstheme="majorBidi"/>
          <w:sz w:val="24"/>
          <w:szCs w:val="24"/>
          <w:lang w:val="en-GB"/>
        </w:rPr>
        <w:t>, M.I. (2006).</w:t>
      </w:r>
      <w:proofErr w:type="spellStart"/>
      <w:r w:rsidRPr="00924F6D">
        <w:rPr>
          <w:rFonts w:asciiTheme="majorBidi" w:hAnsiTheme="majorBidi" w:cstheme="majorBidi"/>
          <w:sz w:val="24"/>
          <w:szCs w:val="24"/>
          <w:lang w:val="en-GB"/>
        </w:rPr>
        <w:t>Antioxi</w:t>
      </w:r>
      <w:r w:rsidRPr="00924F6D">
        <w:rPr>
          <w:rFonts w:asciiTheme="majorBidi" w:hAnsiTheme="majorBidi" w:cstheme="majorBidi"/>
          <w:b/>
          <w:bCs/>
          <w:sz w:val="24"/>
          <w:szCs w:val="24"/>
          <w:lang w:val="en-GB"/>
        </w:rPr>
        <w:t>Ordon</w:t>
      </w:r>
      <w:proofErr w:type="spellEnd"/>
      <w:r w:rsidRPr="00924F6D">
        <w:rPr>
          <w:rFonts w:asciiTheme="majorBidi" w:hAnsiTheme="majorBidi" w:cstheme="majorBidi"/>
          <w:b/>
          <w:bCs/>
          <w:sz w:val="24"/>
          <w:szCs w:val="24"/>
          <w:lang w:val="en-GB"/>
        </w:rPr>
        <w:t xml:space="preserve">, J.D., Gomez, M.A., </w:t>
      </w:r>
      <w:proofErr w:type="spellStart"/>
      <w:r w:rsidRPr="00924F6D">
        <w:rPr>
          <w:rFonts w:asciiTheme="majorBidi" w:hAnsiTheme="majorBidi" w:cstheme="majorBidi"/>
          <w:b/>
          <w:bCs/>
          <w:sz w:val="24"/>
          <w:szCs w:val="24"/>
          <w:lang w:val="en-GB"/>
        </w:rPr>
        <w:t>Vattuone</w:t>
      </w:r>
      <w:proofErr w:type="spellEnd"/>
      <w:r w:rsidRPr="00924F6D">
        <w:rPr>
          <w:rFonts w:asciiTheme="majorBidi" w:hAnsiTheme="majorBidi" w:cstheme="majorBidi"/>
          <w:b/>
          <w:bCs/>
          <w:sz w:val="24"/>
          <w:szCs w:val="24"/>
          <w:lang w:val="en-GB"/>
        </w:rPr>
        <w:t xml:space="preserve">, </w:t>
      </w:r>
      <w:proofErr w:type="spellStart"/>
      <w:r w:rsidRPr="00924F6D">
        <w:rPr>
          <w:rFonts w:asciiTheme="majorBidi" w:hAnsiTheme="majorBidi" w:cstheme="majorBidi"/>
          <w:b/>
          <w:bCs/>
          <w:sz w:val="24"/>
          <w:szCs w:val="24"/>
          <w:lang w:val="en-GB"/>
        </w:rPr>
        <w:t>M.I</w:t>
      </w:r>
      <w:r w:rsidR="00F602C8">
        <w:rPr>
          <w:rFonts w:asciiTheme="majorBidi" w:hAnsiTheme="majorBidi" w:cstheme="majorBidi"/>
          <w:b/>
          <w:bCs/>
          <w:sz w:val="24"/>
          <w:szCs w:val="24"/>
          <w:lang w:val="en-GB"/>
        </w:rPr>
        <w:t>.</w:t>
      </w:r>
      <w:r w:rsidRPr="00924F6D">
        <w:rPr>
          <w:rFonts w:asciiTheme="majorBidi" w:hAnsiTheme="majorBidi" w:cstheme="majorBidi"/>
          <w:b/>
          <w:bCs/>
          <w:sz w:val="24"/>
          <w:szCs w:val="24"/>
          <w:lang w:val="en-GB"/>
        </w:rPr>
        <w:t>Antioxidant</w:t>
      </w:r>
      <w:proofErr w:type="spellEnd"/>
      <w:r w:rsidRPr="00924F6D">
        <w:rPr>
          <w:rFonts w:asciiTheme="majorBidi" w:hAnsiTheme="majorBidi" w:cstheme="majorBidi"/>
          <w:b/>
          <w:bCs/>
          <w:sz w:val="24"/>
          <w:szCs w:val="24"/>
          <w:lang w:val="en-GB"/>
        </w:rPr>
        <w:t xml:space="preserve">  activities of </w:t>
      </w:r>
      <w:proofErr w:type="spellStart"/>
      <w:r w:rsidRPr="00924F6D">
        <w:rPr>
          <w:rFonts w:asciiTheme="majorBidi" w:hAnsiTheme="majorBidi" w:cstheme="majorBidi"/>
          <w:b/>
          <w:bCs/>
          <w:sz w:val="24"/>
          <w:szCs w:val="24"/>
          <w:lang w:val="en-GB"/>
        </w:rPr>
        <w:t>Sechiumedule</w:t>
      </w:r>
      <w:proofErr w:type="spellEnd"/>
      <w:r w:rsidRPr="00924F6D">
        <w:rPr>
          <w:rFonts w:asciiTheme="majorBidi" w:hAnsiTheme="majorBidi" w:cstheme="majorBidi"/>
          <w:b/>
          <w:bCs/>
          <w:sz w:val="24"/>
          <w:szCs w:val="24"/>
          <w:lang w:val="en-GB"/>
        </w:rPr>
        <w:t xml:space="preserve"> (</w:t>
      </w:r>
      <w:proofErr w:type="spellStart"/>
      <w:r w:rsidRPr="00924F6D">
        <w:rPr>
          <w:rFonts w:asciiTheme="majorBidi" w:hAnsiTheme="majorBidi" w:cstheme="majorBidi"/>
          <w:b/>
          <w:bCs/>
          <w:sz w:val="24"/>
          <w:szCs w:val="24"/>
          <w:lang w:val="en-GB"/>
        </w:rPr>
        <w:t>Jacq</w:t>
      </w:r>
      <w:proofErr w:type="spellEnd"/>
      <w:r w:rsidRPr="00924F6D">
        <w:rPr>
          <w:rFonts w:asciiTheme="majorBidi" w:hAnsiTheme="majorBidi" w:cstheme="majorBidi"/>
          <w:b/>
          <w:bCs/>
          <w:sz w:val="24"/>
          <w:szCs w:val="24"/>
          <w:lang w:val="en-GB"/>
        </w:rPr>
        <w:t>.) Swartz extracts. Food Chemistry,</w:t>
      </w:r>
      <w:r w:rsidR="00F602C8" w:rsidRPr="00F602C8">
        <w:rPr>
          <w:rFonts w:asciiTheme="majorBidi" w:hAnsiTheme="majorBidi" w:cstheme="majorBidi"/>
          <w:b/>
          <w:bCs/>
          <w:sz w:val="24"/>
          <w:szCs w:val="24"/>
          <w:lang w:val="en-GB"/>
        </w:rPr>
        <w:t xml:space="preserve"> </w:t>
      </w:r>
      <w:r w:rsidR="00F602C8" w:rsidRPr="00924F6D">
        <w:rPr>
          <w:rFonts w:asciiTheme="majorBidi" w:hAnsiTheme="majorBidi" w:cstheme="majorBidi"/>
          <w:b/>
          <w:bCs/>
          <w:sz w:val="24"/>
          <w:szCs w:val="24"/>
          <w:lang w:val="en-GB"/>
        </w:rPr>
        <w:t>(2006)</w:t>
      </w:r>
      <w:proofErr w:type="gramStart"/>
      <w:r w:rsidR="00F602C8">
        <w:rPr>
          <w:rFonts w:asciiTheme="majorBidi" w:hAnsiTheme="majorBidi" w:cstheme="majorBidi"/>
          <w:b/>
          <w:bCs/>
          <w:sz w:val="24"/>
          <w:szCs w:val="24"/>
          <w:lang w:val="en-GB"/>
        </w:rPr>
        <w:t>,</w:t>
      </w:r>
      <w:r w:rsidR="00F602C8" w:rsidRPr="00924F6D">
        <w:rPr>
          <w:rFonts w:asciiTheme="majorBidi" w:hAnsiTheme="majorBidi" w:cstheme="majorBidi"/>
          <w:b/>
          <w:bCs/>
          <w:sz w:val="24"/>
          <w:szCs w:val="24"/>
          <w:lang w:val="en-GB"/>
        </w:rPr>
        <w:t xml:space="preserve"> </w:t>
      </w:r>
      <w:r w:rsidRPr="00924F6D">
        <w:rPr>
          <w:rFonts w:asciiTheme="majorBidi" w:hAnsiTheme="majorBidi" w:cstheme="majorBidi"/>
          <w:b/>
          <w:bCs/>
          <w:sz w:val="24"/>
          <w:szCs w:val="24"/>
          <w:lang w:val="en-GB"/>
        </w:rPr>
        <w:t xml:space="preserve"> 97</w:t>
      </w:r>
      <w:proofErr w:type="gramEnd"/>
      <w:r w:rsidRPr="00924F6D">
        <w:rPr>
          <w:rFonts w:asciiTheme="majorBidi" w:hAnsiTheme="majorBidi" w:cstheme="majorBidi"/>
          <w:b/>
          <w:bCs/>
          <w:sz w:val="24"/>
          <w:szCs w:val="24"/>
          <w:lang w:val="en-GB"/>
        </w:rPr>
        <w:t>: 452–458.</w:t>
      </w:r>
      <w:r w:rsidRPr="00924F6D">
        <w:rPr>
          <w:rFonts w:asciiTheme="majorBidi" w:hAnsiTheme="majorBidi" w:cstheme="majorBidi"/>
          <w:sz w:val="24"/>
          <w:szCs w:val="24"/>
          <w:lang w:val="en-GB"/>
        </w:rPr>
        <w:t xml:space="preserve">dant  activities of </w:t>
      </w:r>
      <w:proofErr w:type="spellStart"/>
      <w:r w:rsidRPr="00924F6D">
        <w:rPr>
          <w:rFonts w:asciiTheme="majorBidi" w:hAnsiTheme="majorBidi" w:cstheme="majorBidi"/>
          <w:sz w:val="24"/>
          <w:szCs w:val="24"/>
          <w:lang w:val="en-GB"/>
        </w:rPr>
        <w:t>Sechiumedule</w:t>
      </w:r>
      <w:proofErr w:type="spellEnd"/>
      <w:r w:rsidRPr="00924F6D">
        <w:rPr>
          <w:rFonts w:asciiTheme="majorBidi" w:hAnsiTheme="majorBidi" w:cstheme="majorBidi"/>
          <w:sz w:val="24"/>
          <w:szCs w:val="24"/>
          <w:lang w:val="en-GB"/>
        </w:rPr>
        <w:t xml:space="preserve"> (</w:t>
      </w:r>
      <w:proofErr w:type="spellStart"/>
      <w:r w:rsidRPr="00924F6D">
        <w:rPr>
          <w:rFonts w:asciiTheme="majorBidi" w:hAnsiTheme="majorBidi" w:cstheme="majorBidi"/>
          <w:sz w:val="24"/>
          <w:szCs w:val="24"/>
          <w:lang w:val="en-GB"/>
        </w:rPr>
        <w:t>Jacq</w:t>
      </w:r>
      <w:proofErr w:type="spellEnd"/>
      <w:r w:rsidRPr="00924F6D">
        <w:rPr>
          <w:rFonts w:asciiTheme="majorBidi" w:hAnsiTheme="majorBidi" w:cstheme="majorBidi"/>
          <w:sz w:val="24"/>
          <w:szCs w:val="24"/>
          <w:lang w:val="en-GB"/>
        </w:rPr>
        <w:t>.) Swartz extracts. Food Chemistry, 97: 452–458.</w:t>
      </w:r>
    </w:p>
    <w:p w:rsidR="00E325EB" w:rsidRPr="00924F6D" w:rsidRDefault="00E325EB" w:rsidP="00A17600">
      <w:pPr>
        <w:spacing w:line="360" w:lineRule="auto"/>
        <w:jc w:val="both"/>
        <w:rPr>
          <w:rFonts w:asciiTheme="majorBidi" w:hAnsiTheme="majorBidi" w:cstheme="majorBidi"/>
          <w:sz w:val="24"/>
          <w:szCs w:val="24"/>
          <w:lang w:val="en-GB"/>
        </w:rPr>
      </w:pPr>
      <w:r w:rsidRPr="00924F6D">
        <w:rPr>
          <w:rFonts w:asciiTheme="majorBidi" w:hAnsiTheme="majorBidi" w:cstheme="majorBidi"/>
          <w:sz w:val="24"/>
          <w:szCs w:val="24"/>
          <w:lang w:val="en-GB"/>
        </w:rPr>
        <w:t>15</w:t>
      </w:r>
      <w:proofErr w:type="gramStart"/>
      <w:r w:rsidRPr="00924F6D">
        <w:rPr>
          <w:rFonts w:asciiTheme="majorBidi" w:hAnsiTheme="majorBidi" w:cstheme="majorBidi"/>
          <w:sz w:val="24"/>
          <w:szCs w:val="24"/>
          <w:lang w:val="en-GB"/>
        </w:rPr>
        <w:t>.Huang</w:t>
      </w:r>
      <w:proofErr w:type="gramEnd"/>
      <w:r w:rsidRPr="00924F6D">
        <w:rPr>
          <w:rFonts w:asciiTheme="majorBidi" w:hAnsiTheme="majorBidi" w:cstheme="majorBidi"/>
          <w:sz w:val="24"/>
          <w:szCs w:val="24"/>
          <w:lang w:val="en-GB"/>
        </w:rPr>
        <w:t xml:space="preserve">, H.B. </w:t>
      </w:r>
      <w:proofErr w:type="spellStart"/>
      <w:r w:rsidRPr="00924F6D">
        <w:rPr>
          <w:rFonts w:asciiTheme="majorBidi" w:hAnsiTheme="majorBidi" w:cstheme="majorBidi"/>
          <w:sz w:val="24"/>
          <w:szCs w:val="24"/>
          <w:lang w:val="en-GB"/>
        </w:rPr>
        <w:t>Ke</w:t>
      </w:r>
      <w:proofErr w:type="spellEnd"/>
      <w:r w:rsidRPr="00924F6D">
        <w:rPr>
          <w:rFonts w:asciiTheme="majorBidi" w:hAnsiTheme="majorBidi" w:cstheme="majorBidi"/>
          <w:sz w:val="24"/>
          <w:szCs w:val="24"/>
          <w:lang w:val="en-GB"/>
        </w:rPr>
        <w:t xml:space="preserve">, J.S. He, X.Q. Ban, H. </w:t>
      </w:r>
      <w:proofErr w:type="spellStart"/>
      <w:r w:rsidRPr="00924F6D">
        <w:rPr>
          <w:rFonts w:asciiTheme="majorBidi" w:hAnsiTheme="majorBidi" w:cstheme="majorBidi"/>
          <w:sz w:val="24"/>
          <w:szCs w:val="24"/>
          <w:lang w:val="en-GB"/>
        </w:rPr>
        <w:t>Zeng</w:t>
      </w:r>
      <w:proofErr w:type="spellEnd"/>
      <w:r w:rsidRPr="00924F6D">
        <w:rPr>
          <w:rFonts w:asciiTheme="majorBidi" w:hAnsiTheme="majorBidi" w:cstheme="majorBidi"/>
          <w:sz w:val="24"/>
          <w:szCs w:val="24"/>
          <w:lang w:val="en-GB"/>
        </w:rPr>
        <w:t xml:space="preserve">, Y.W. Wang Extracts of </w:t>
      </w:r>
      <w:proofErr w:type="spellStart"/>
      <w:r w:rsidRPr="00924F6D">
        <w:rPr>
          <w:rFonts w:asciiTheme="majorBidi" w:hAnsiTheme="majorBidi" w:cstheme="majorBidi"/>
          <w:sz w:val="24"/>
          <w:szCs w:val="24"/>
          <w:lang w:val="en-GB"/>
        </w:rPr>
        <w:t>Haleniaelliptica</w:t>
      </w:r>
      <w:proofErr w:type="spellEnd"/>
      <w:r w:rsidRPr="00924F6D">
        <w:rPr>
          <w:rFonts w:asciiTheme="majorBidi" w:hAnsiTheme="majorBidi" w:cstheme="majorBidi"/>
          <w:sz w:val="24"/>
          <w:szCs w:val="24"/>
          <w:lang w:val="en-GB"/>
        </w:rPr>
        <w:t xml:space="preserve"> exhibit antioxidant properties in vitro and in vivo Food Chem. </w:t>
      </w:r>
      <w:proofErr w:type="spellStart"/>
      <w:r w:rsidRPr="00924F6D">
        <w:rPr>
          <w:rFonts w:asciiTheme="majorBidi" w:hAnsiTheme="majorBidi" w:cstheme="majorBidi"/>
          <w:sz w:val="24"/>
          <w:szCs w:val="24"/>
          <w:lang w:val="en-GB"/>
        </w:rPr>
        <w:t>Toxicol</w:t>
      </w:r>
      <w:proofErr w:type="spellEnd"/>
      <w:r w:rsidRPr="00924F6D">
        <w:rPr>
          <w:rFonts w:asciiTheme="majorBidi" w:hAnsiTheme="majorBidi" w:cstheme="majorBidi"/>
          <w:sz w:val="24"/>
          <w:szCs w:val="24"/>
          <w:lang w:val="en-GB"/>
        </w:rPr>
        <w:t xml:space="preserve">., 49 </w:t>
      </w:r>
      <w:r w:rsidR="00F602C8">
        <w:rPr>
          <w:rFonts w:asciiTheme="majorBidi" w:hAnsiTheme="majorBidi" w:cstheme="majorBidi"/>
          <w:sz w:val="24"/>
          <w:szCs w:val="24"/>
          <w:lang w:val="en-GB"/>
        </w:rPr>
        <w:t>,</w:t>
      </w:r>
      <w:r w:rsidRPr="00F602C8">
        <w:rPr>
          <w:rFonts w:asciiTheme="majorBidi" w:hAnsiTheme="majorBidi" w:cstheme="majorBidi"/>
          <w:b/>
          <w:bCs/>
          <w:sz w:val="24"/>
          <w:szCs w:val="24"/>
          <w:lang w:val="en-GB"/>
        </w:rPr>
        <w:t xml:space="preserve">(2011), </w:t>
      </w:r>
      <w:r w:rsidRPr="00924F6D">
        <w:rPr>
          <w:rFonts w:asciiTheme="majorBidi" w:hAnsiTheme="majorBidi" w:cstheme="majorBidi"/>
          <w:sz w:val="24"/>
          <w:szCs w:val="24"/>
          <w:lang w:val="en-GB"/>
        </w:rPr>
        <w:t>pp. 185-190</w:t>
      </w:r>
    </w:p>
    <w:p w:rsidR="00E325EB" w:rsidRPr="00924F6D" w:rsidRDefault="00E325EB" w:rsidP="00F602C8">
      <w:pPr>
        <w:spacing w:line="360" w:lineRule="auto"/>
        <w:jc w:val="both"/>
        <w:rPr>
          <w:rFonts w:asciiTheme="majorBidi" w:hAnsiTheme="majorBidi" w:cstheme="majorBidi"/>
          <w:sz w:val="24"/>
          <w:szCs w:val="24"/>
          <w:lang w:val="en-GB"/>
        </w:rPr>
      </w:pPr>
      <w:r w:rsidRPr="00924F6D">
        <w:rPr>
          <w:rFonts w:asciiTheme="majorBidi" w:hAnsiTheme="majorBidi" w:cstheme="majorBidi"/>
          <w:sz w:val="24"/>
          <w:szCs w:val="24"/>
          <w:lang w:val="en-GB"/>
        </w:rPr>
        <w:t>16</w:t>
      </w:r>
      <w:proofErr w:type="gramStart"/>
      <w:r w:rsidRPr="00924F6D">
        <w:rPr>
          <w:rFonts w:asciiTheme="majorBidi" w:hAnsiTheme="majorBidi" w:cstheme="majorBidi"/>
          <w:sz w:val="24"/>
          <w:szCs w:val="24"/>
          <w:lang w:val="en-GB"/>
        </w:rPr>
        <w:t>.Jahanban</w:t>
      </w:r>
      <w:proofErr w:type="gramEnd"/>
      <w:r w:rsidRPr="00924F6D">
        <w:rPr>
          <w:rFonts w:asciiTheme="majorBidi" w:hAnsiTheme="majorBidi" w:cstheme="majorBidi"/>
          <w:sz w:val="24"/>
          <w:szCs w:val="24"/>
          <w:lang w:val="en-GB"/>
        </w:rPr>
        <w:t xml:space="preserve">-Esfahlan, Ali, </w:t>
      </w:r>
      <w:proofErr w:type="spellStart"/>
      <w:r w:rsidRPr="00924F6D">
        <w:rPr>
          <w:rFonts w:asciiTheme="majorBidi" w:hAnsiTheme="majorBidi" w:cstheme="majorBidi"/>
          <w:sz w:val="24"/>
          <w:szCs w:val="24"/>
          <w:lang w:val="en-GB"/>
        </w:rPr>
        <w:t>AlirezaOstadrahimi</w:t>
      </w:r>
      <w:proofErr w:type="spellEnd"/>
      <w:r w:rsidRPr="00924F6D">
        <w:rPr>
          <w:rFonts w:asciiTheme="majorBidi" w:hAnsiTheme="majorBidi" w:cstheme="majorBidi"/>
          <w:sz w:val="24"/>
          <w:szCs w:val="24"/>
          <w:lang w:val="en-GB"/>
        </w:rPr>
        <w:t xml:space="preserve">, </w:t>
      </w:r>
      <w:proofErr w:type="spellStart"/>
      <w:r w:rsidRPr="00924F6D">
        <w:rPr>
          <w:rFonts w:asciiTheme="majorBidi" w:hAnsiTheme="majorBidi" w:cstheme="majorBidi"/>
          <w:sz w:val="24"/>
          <w:szCs w:val="24"/>
          <w:lang w:val="en-GB"/>
        </w:rPr>
        <w:t>MahnazTabibiazar</w:t>
      </w:r>
      <w:proofErr w:type="spellEnd"/>
      <w:r w:rsidRPr="00924F6D">
        <w:rPr>
          <w:rFonts w:asciiTheme="majorBidi" w:hAnsiTheme="majorBidi" w:cstheme="majorBidi"/>
          <w:sz w:val="24"/>
          <w:szCs w:val="24"/>
          <w:lang w:val="en-GB"/>
        </w:rPr>
        <w:t xml:space="preserve">, and </w:t>
      </w:r>
      <w:proofErr w:type="spellStart"/>
      <w:r w:rsidRPr="00924F6D">
        <w:rPr>
          <w:rFonts w:asciiTheme="majorBidi" w:hAnsiTheme="majorBidi" w:cstheme="majorBidi"/>
          <w:sz w:val="24"/>
          <w:szCs w:val="24"/>
          <w:lang w:val="en-GB"/>
        </w:rPr>
        <w:t>RyszardAmarowicz</w:t>
      </w:r>
      <w:proofErr w:type="spellEnd"/>
      <w:r w:rsidRPr="00924F6D">
        <w:rPr>
          <w:rFonts w:asciiTheme="majorBidi" w:hAnsiTheme="majorBidi" w:cstheme="majorBidi"/>
          <w:sz w:val="24"/>
          <w:szCs w:val="24"/>
          <w:lang w:val="en-GB"/>
        </w:rPr>
        <w:t>. “A Comparative Review on the Extraction, Antioxidant Content and Antioxidant Potential of Different Parts of Walnut (</w:t>
      </w:r>
      <w:proofErr w:type="spellStart"/>
      <w:r w:rsidRPr="00924F6D">
        <w:rPr>
          <w:rFonts w:asciiTheme="majorBidi" w:hAnsiTheme="majorBidi" w:cstheme="majorBidi"/>
          <w:sz w:val="24"/>
          <w:szCs w:val="24"/>
          <w:lang w:val="en-GB"/>
        </w:rPr>
        <w:t>JuglansRegia</w:t>
      </w:r>
      <w:proofErr w:type="spellEnd"/>
      <w:r w:rsidRPr="00924F6D">
        <w:rPr>
          <w:rFonts w:asciiTheme="majorBidi" w:hAnsiTheme="majorBidi" w:cstheme="majorBidi"/>
          <w:sz w:val="24"/>
          <w:szCs w:val="24"/>
          <w:lang w:val="en-GB"/>
        </w:rPr>
        <w:t xml:space="preserve"> L.) </w:t>
      </w:r>
      <w:proofErr w:type="gramStart"/>
      <w:r w:rsidRPr="00924F6D">
        <w:rPr>
          <w:rFonts w:asciiTheme="majorBidi" w:hAnsiTheme="majorBidi" w:cstheme="majorBidi"/>
          <w:sz w:val="24"/>
          <w:szCs w:val="24"/>
          <w:lang w:val="en-GB"/>
        </w:rPr>
        <w:t>Fr</w:t>
      </w:r>
      <w:r w:rsidR="00F602C8">
        <w:rPr>
          <w:rFonts w:asciiTheme="majorBidi" w:hAnsiTheme="majorBidi" w:cstheme="majorBidi"/>
          <w:sz w:val="24"/>
          <w:szCs w:val="24"/>
          <w:lang w:val="en-GB"/>
        </w:rPr>
        <w:t>uit and Tree.”</w:t>
      </w:r>
      <w:proofErr w:type="gramEnd"/>
      <w:r w:rsidR="00F602C8">
        <w:rPr>
          <w:rFonts w:asciiTheme="majorBidi" w:hAnsiTheme="majorBidi" w:cstheme="majorBidi"/>
          <w:sz w:val="24"/>
          <w:szCs w:val="24"/>
          <w:lang w:val="en-GB"/>
        </w:rPr>
        <w:t xml:space="preserve"> </w:t>
      </w:r>
      <w:proofErr w:type="gramStart"/>
      <w:r w:rsidR="00F602C8">
        <w:rPr>
          <w:rFonts w:asciiTheme="majorBidi" w:hAnsiTheme="majorBidi" w:cstheme="majorBidi"/>
          <w:sz w:val="24"/>
          <w:szCs w:val="24"/>
          <w:lang w:val="en-GB"/>
        </w:rPr>
        <w:t xml:space="preserve">Molecules </w:t>
      </w:r>
      <w:r w:rsidR="00F602C8" w:rsidRPr="00F602C8">
        <w:rPr>
          <w:rFonts w:asciiTheme="majorBidi" w:hAnsiTheme="majorBidi" w:cstheme="majorBidi"/>
          <w:b/>
          <w:bCs/>
          <w:sz w:val="24"/>
          <w:szCs w:val="24"/>
          <w:lang w:val="en-GB"/>
        </w:rPr>
        <w:t>,2019</w:t>
      </w:r>
      <w:proofErr w:type="gramEnd"/>
      <w:r w:rsidR="00F602C8">
        <w:rPr>
          <w:rFonts w:asciiTheme="majorBidi" w:hAnsiTheme="majorBidi" w:cstheme="majorBidi"/>
          <w:sz w:val="24"/>
          <w:szCs w:val="24"/>
          <w:lang w:val="en-GB"/>
        </w:rPr>
        <w:t>, 24(11)</w:t>
      </w:r>
      <w:r w:rsidRPr="00924F6D">
        <w:rPr>
          <w:rFonts w:asciiTheme="majorBidi" w:hAnsiTheme="majorBidi" w:cstheme="majorBidi"/>
          <w:sz w:val="24"/>
          <w:szCs w:val="24"/>
          <w:lang w:val="en-GB"/>
        </w:rPr>
        <w:t>.</w:t>
      </w:r>
    </w:p>
    <w:p w:rsidR="00E325EB" w:rsidRPr="00E325EB" w:rsidRDefault="00E325EB" w:rsidP="00F602C8">
      <w:pPr>
        <w:spacing w:line="360" w:lineRule="auto"/>
        <w:ind w:hanging="480"/>
        <w:jc w:val="both"/>
        <w:rPr>
          <w:rFonts w:asciiTheme="majorBidi" w:eastAsia="Times New Roman" w:hAnsiTheme="majorBidi" w:cstheme="majorBidi"/>
          <w:sz w:val="24"/>
          <w:szCs w:val="24"/>
          <w:lang w:val="en-GB"/>
        </w:rPr>
      </w:pPr>
      <w:r w:rsidRPr="00924F6D">
        <w:rPr>
          <w:rFonts w:asciiTheme="majorBidi" w:eastAsia="Times New Roman" w:hAnsiTheme="majorBidi" w:cstheme="majorBidi"/>
          <w:sz w:val="24"/>
          <w:szCs w:val="24"/>
          <w:lang w:val="en-GB"/>
        </w:rPr>
        <w:t xml:space="preserve">       17</w:t>
      </w:r>
      <w:proofErr w:type="gramStart"/>
      <w:r w:rsidRPr="00924F6D">
        <w:rPr>
          <w:rFonts w:asciiTheme="majorBidi" w:eastAsia="Times New Roman" w:hAnsiTheme="majorBidi" w:cstheme="majorBidi"/>
          <w:sz w:val="24"/>
          <w:szCs w:val="24"/>
          <w:lang w:val="en-GB"/>
        </w:rPr>
        <w:t>.Ghasemi</w:t>
      </w:r>
      <w:proofErr w:type="gramEnd"/>
      <w:r w:rsidRPr="00924F6D">
        <w:rPr>
          <w:rFonts w:asciiTheme="majorBidi" w:eastAsia="Times New Roman" w:hAnsiTheme="majorBidi" w:cstheme="majorBidi"/>
          <w:sz w:val="24"/>
          <w:szCs w:val="24"/>
          <w:lang w:val="en-GB"/>
        </w:rPr>
        <w:t xml:space="preserve">, </w:t>
      </w:r>
      <w:proofErr w:type="spellStart"/>
      <w:r w:rsidRPr="00924F6D">
        <w:rPr>
          <w:rFonts w:asciiTheme="majorBidi" w:eastAsia="Times New Roman" w:hAnsiTheme="majorBidi" w:cstheme="majorBidi"/>
          <w:sz w:val="24"/>
          <w:szCs w:val="24"/>
          <w:lang w:val="en-GB"/>
        </w:rPr>
        <w:t>Kamran</w:t>
      </w:r>
      <w:proofErr w:type="spellEnd"/>
      <w:r w:rsidRPr="00924F6D">
        <w:rPr>
          <w:rFonts w:asciiTheme="majorBidi" w:eastAsia="Times New Roman" w:hAnsiTheme="majorBidi" w:cstheme="majorBidi"/>
          <w:sz w:val="24"/>
          <w:szCs w:val="24"/>
          <w:lang w:val="en-GB"/>
        </w:rPr>
        <w:t xml:space="preserve">, </w:t>
      </w:r>
      <w:proofErr w:type="spellStart"/>
      <w:r w:rsidRPr="00924F6D">
        <w:rPr>
          <w:rFonts w:asciiTheme="majorBidi" w:eastAsia="Times New Roman" w:hAnsiTheme="majorBidi" w:cstheme="majorBidi"/>
          <w:sz w:val="24"/>
          <w:szCs w:val="24"/>
          <w:lang w:val="en-GB"/>
        </w:rPr>
        <w:t>Yosef</w:t>
      </w:r>
      <w:proofErr w:type="spellEnd"/>
      <w:r w:rsidRPr="00924F6D">
        <w:rPr>
          <w:rFonts w:asciiTheme="majorBidi" w:eastAsia="Times New Roman" w:hAnsiTheme="majorBidi" w:cstheme="majorBidi"/>
          <w:sz w:val="24"/>
          <w:szCs w:val="24"/>
          <w:lang w:val="en-GB"/>
        </w:rPr>
        <w:t xml:space="preserve"> </w:t>
      </w:r>
      <w:proofErr w:type="spellStart"/>
      <w:r w:rsidRPr="00924F6D">
        <w:rPr>
          <w:rFonts w:asciiTheme="majorBidi" w:eastAsia="Times New Roman" w:hAnsiTheme="majorBidi" w:cstheme="majorBidi"/>
          <w:sz w:val="24"/>
          <w:szCs w:val="24"/>
          <w:lang w:val="en-GB"/>
        </w:rPr>
        <w:t>Ghasemi</w:t>
      </w:r>
      <w:proofErr w:type="spellEnd"/>
      <w:r w:rsidRPr="00924F6D">
        <w:rPr>
          <w:rFonts w:asciiTheme="majorBidi" w:eastAsia="Times New Roman" w:hAnsiTheme="majorBidi" w:cstheme="majorBidi"/>
          <w:sz w:val="24"/>
          <w:szCs w:val="24"/>
          <w:lang w:val="en-GB"/>
        </w:rPr>
        <w:t>, and Mohammad Ali Ebrahimzadeh. “ANTIOXIDANT ACTIVITY, PHENOL AND FLAVONOID CONTENTS OF 13 CIT</w:t>
      </w:r>
      <w:r w:rsidR="00F602C8">
        <w:rPr>
          <w:rFonts w:asciiTheme="majorBidi" w:eastAsia="Times New Roman" w:hAnsiTheme="majorBidi" w:cstheme="majorBidi"/>
          <w:sz w:val="24"/>
          <w:szCs w:val="24"/>
          <w:lang w:val="en-GB"/>
        </w:rPr>
        <w:t>RUS SPECIES PEELS AND TISSUES.</w:t>
      </w:r>
      <w:proofErr w:type="gramStart"/>
      <w:r w:rsidR="00F602C8">
        <w:rPr>
          <w:rFonts w:asciiTheme="majorBidi" w:eastAsia="Times New Roman" w:hAnsiTheme="majorBidi" w:cstheme="majorBidi"/>
          <w:sz w:val="24"/>
          <w:szCs w:val="24"/>
          <w:lang w:val="en-GB"/>
        </w:rPr>
        <w:t>”,</w:t>
      </w:r>
      <w:proofErr w:type="gramEnd"/>
      <w:r w:rsidR="00F602C8" w:rsidRPr="00F602C8">
        <w:rPr>
          <w:rFonts w:asciiTheme="majorBidi" w:eastAsia="Times New Roman" w:hAnsiTheme="majorBidi" w:cstheme="majorBidi"/>
          <w:b/>
          <w:bCs/>
          <w:sz w:val="24"/>
          <w:szCs w:val="24"/>
          <w:lang w:val="en-GB"/>
        </w:rPr>
        <w:t xml:space="preserve"> 2009</w:t>
      </w:r>
      <w:r w:rsidR="00F602C8">
        <w:rPr>
          <w:rFonts w:asciiTheme="majorBidi" w:eastAsia="Times New Roman" w:hAnsiTheme="majorBidi" w:cstheme="majorBidi"/>
          <w:sz w:val="24"/>
          <w:szCs w:val="24"/>
          <w:lang w:val="en-GB"/>
        </w:rPr>
        <w:t>,Pak</w:t>
      </w:r>
      <w:r w:rsidRPr="00E325EB">
        <w:rPr>
          <w:rFonts w:asciiTheme="majorBidi" w:eastAsia="Times New Roman" w:hAnsiTheme="majorBidi" w:cstheme="majorBidi"/>
          <w:i/>
          <w:iCs/>
          <w:sz w:val="24"/>
          <w:szCs w:val="24"/>
          <w:lang w:val="en-GB"/>
        </w:rPr>
        <w:t>. J. Pharm. Sci.</w:t>
      </w:r>
      <w:r w:rsidRPr="00E325EB">
        <w:rPr>
          <w:rFonts w:asciiTheme="majorBidi" w:eastAsia="Times New Roman" w:hAnsiTheme="majorBidi" w:cstheme="majorBidi"/>
          <w:sz w:val="24"/>
          <w:szCs w:val="24"/>
          <w:lang w:val="en-GB"/>
        </w:rPr>
        <w:t xml:space="preserve"> 5.</w:t>
      </w:r>
    </w:p>
    <w:p w:rsidR="00A17600" w:rsidRDefault="00E325EB" w:rsidP="00F602C8">
      <w:pPr>
        <w:spacing w:line="360" w:lineRule="auto"/>
        <w:jc w:val="both"/>
        <w:rPr>
          <w:rFonts w:asciiTheme="majorBidi" w:hAnsiTheme="majorBidi" w:cstheme="majorBidi"/>
          <w:sz w:val="24"/>
          <w:szCs w:val="24"/>
          <w:lang w:val="en-GB"/>
        </w:rPr>
        <w:sectPr w:rsidR="00A17600" w:rsidSect="00DD2560">
          <w:pgSz w:w="12240" w:h="15840"/>
          <w:pgMar w:top="1080" w:right="1080" w:bottom="214" w:left="1080" w:header="0" w:footer="0" w:gutter="0"/>
          <w:cols w:space="708"/>
          <w:docGrid w:linePitch="360"/>
        </w:sectPr>
      </w:pPr>
      <w:r w:rsidRPr="00924F6D">
        <w:rPr>
          <w:rFonts w:asciiTheme="majorBidi" w:hAnsiTheme="majorBidi" w:cstheme="majorBidi"/>
          <w:sz w:val="24"/>
          <w:szCs w:val="24"/>
          <w:lang w:val="en-GB"/>
        </w:rPr>
        <w:t xml:space="preserve">18.Truong, </w:t>
      </w:r>
      <w:proofErr w:type="spellStart"/>
      <w:r w:rsidRPr="00924F6D">
        <w:rPr>
          <w:rFonts w:asciiTheme="majorBidi" w:hAnsiTheme="majorBidi" w:cstheme="majorBidi"/>
          <w:sz w:val="24"/>
          <w:szCs w:val="24"/>
          <w:lang w:val="en-GB"/>
        </w:rPr>
        <w:t>Dieu-Hien</w:t>
      </w:r>
      <w:proofErr w:type="spellEnd"/>
      <w:r w:rsidRPr="00924F6D">
        <w:rPr>
          <w:rFonts w:asciiTheme="majorBidi" w:hAnsiTheme="majorBidi" w:cstheme="majorBidi"/>
          <w:sz w:val="24"/>
          <w:szCs w:val="24"/>
          <w:lang w:val="en-GB"/>
        </w:rPr>
        <w:t xml:space="preserve">, </w:t>
      </w:r>
      <w:proofErr w:type="spellStart"/>
      <w:r w:rsidRPr="00924F6D">
        <w:rPr>
          <w:rFonts w:asciiTheme="majorBidi" w:hAnsiTheme="majorBidi" w:cstheme="majorBidi"/>
          <w:sz w:val="24"/>
          <w:szCs w:val="24"/>
          <w:lang w:val="en-GB"/>
        </w:rPr>
        <w:t>DinhHieu</w:t>
      </w:r>
      <w:proofErr w:type="spellEnd"/>
      <w:r w:rsidRPr="00924F6D">
        <w:rPr>
          <w:rFonts w:asciiTheme="majorBidi" w:hAnsiTheme="majorBidi" w:cstheme="majorBidi"/>
          <w:sz w:val="24"/>
          <w:szCs w:val="24"/>
          <w:lang w:val="en-GB"/>
        </w:rPr>
        <w:t xml:space="preserve"> Nguyen, </w:t>
      </w:r>
      <w:proofErr w:type="spellStart"/>
      <w:r w:rsidRPr="00924F6D">
        <w:rPr>
          <w:rFonts w:asciiTheme="majorBidi" w:hAnsiTheme="majorBidi" w:cstheme="majorBidi"/>
          <w:sz w:val="24"/>
          <w:szCs w:val="24"/>
          <w:lang w:val="en-GB"/>
        </w:rPr>
        <w:t>Nhat</w:t>
      </w:r>
      <w:proofErr w:type="spellEnd"/>
      <w:r w:rsidRPr="00924F6D">
        <w:rPr>
          <w:rFonts w:asciiTheme="majorBidi" w:hAnsiTheme="majorBidi" w:cstheme="majorBidi"/>
          <w:sz w:val="24"/>
          <w:szCs w:val="24"/>
          <w:lang w:val="en-GB"/>
        </w:rPr>
        <w:t xml:space="preserve"> </w:t>
      </w:r>
      <w:proofErr w:type="spellStart"/>
      <w:r w:rsidRPr="00924F6D">
        <w:rPr>
          <w:rFonts w:asciiTheme="majorBidi" w:hAnsiTheme="majorBidi" w:cstheme="majorBidi"/>
          <w:sz w:val="24"/>
          <w:szCs w:val="24"/>
          <w:lang w:val="en-GB"/>
        </w:rPr>
        <w:t>Thuy</w:t>
      </w:r>
      <w:proofErr w:type="spellEnd"/>
      <w:r w:rsidRPr="00924F6D">
        <w:rPr>
          <w:rFonts w:asciiTheme="majorBidi" w:hAnsiTheme="majorBidi" w:cstheme="majorBidi"/>
          <w:sz w:val="24"/>
          <w:szCs w:val="24"/>
          <w:lang w:val="en-GB"/>
        </w:rPr>
        <w:t xml:space="preserve"> </w:t>
      </w:r>
      <w:proofErr w:type="spellStart"/>
      <w:r w:rsidRPr="00924F6D">
        <w:rPr>
          <w:rFonts w:asciiTheme="majorBidi" w:hAnsiTheme="majorBidi" w:cstheme="majorBidi"/>
          <w:sz w:val="24"/>
          <w:szCs w:val="24"/>
          <w:lang w:val="en-GB"/>
        </w:rPr>
        <w:t>Anh</w:t>
      </w:r>
      <w:proofErr w:type="spellEnd"/>
      <w:r w:rsidRPr="00924F6D">
        <w:rPr>
          <w:rFonts w:asciiTheme="majorBidi" w:hAnsiTheme="majorBidi" w:cstheme="majorBidi"/>
          <w:sz w:val="24"/>
          <w:szCs w:val="24"/>
          <w:lang w:val="en-GB"/>
        </w:rPr>
        <w:t xml:space="preserve"> Ta, </w:t>
      </w:r>
      <w:proofErr w:type="spellStart"/>
      <w:r w:rsidRPr="00924F6D">
        <w:rPr>
          <w:rFonts w:asciiTheme="majorBidi" w:hAnsiTheme="majorBidi" w:cstheme="majorBidi"/>
          <w:sz w:val="24"/>
          <w:szCs w:val="24"/>
          <w:lang w:val="en-GB"/>
        </w:rPr>
        <w:t>Anh</w:t>
      </w:r>
      <w:proofErr w:type="spellEnd"/>
      <w:r w:rsidRPr="00924F6D">
        <w:rPr>
          <w:rFonts w:asciiTheme="majorBidi" w:hAnsiTheme="majorBidi" w:cstheme="majorBidi"/>
          <w:sz w:val="24"/>
          <w:szCs w:val="24"/>
          <w:lang w:val="en-GB"/>
        </w:rPr>
        <w:t xml:space="preserve"> Vo Bui, </w:t>
      </w:r>
      <w:proofErr w:type="spellStart"/>
      <w:r w:rsidRPr="00924F6D">
        <w:rPr>
          <w:rFonts w:asciiTheme="majorBidi" w:hAnsiTheme="majorBidi" w:cstheme="majorBidi"/>
          <w:sz w:val="24"/>
          <w:szCs w:val="24"/>
          <w:lang w:val="en-GB"/>
        </w:rPr>
        <w:t>Tuong</w:t>
      </w:r>
      <w:proofErr w:type="spellEnd"/>
      <w:r w:rsidRPr="00924F6D">
        <w:rPr>
          <w:rFonts w:asciiTheme="majorBidi" w:hAnsiTheme="majorBidi" w:cstheme="majorBidi"/>
          <w:sz w:val="24"/>
          <w:szCs w:val="24"/>
          <w:lang w:val="en-GB"/>
        </w:rPr>
        <w:t xml:space="preserve"> Ha Do, and Hoang </w:t>
      </w:r>
      <w:proofErr w:type="spellStart"/>
      <w:r w:rsidRPr="00924F6D">
        <w:rPr>
          <w:rFonts w:asciiTheme="majorBidi" w:hAnsiTheme="majorBidi" w:cstheme="majorBidi"/>
          <w:sz w:val="24"/>
          <w:szCs w:val="24"/>
          <w:lang w:val="en-GB"/>
        </w:rPr>
        <w:t>Chinh</w:t>
      </w:r>
      <w:proofErr w:type="spellEnd"/>
      <w:r w:rsidRPr="00924F6D">
        <w:rPr>
          <w:rFonts w:asciiTheme="majorBidi" w:hAnsiTheme="majorBidi" w:cstheme="majorBidi"/>
          <w:sz w:val="24"/>
          <w:szCs w:val="24"/>
          <w:lang w:val="en-GB"/>
        </w:rPr>
        <w:t xml:space="preserve"> Nguyen. 2019. “Evaluation of the Use of Different Solvents for </w:t>
      </w:r>
      <w:proofErr w:type="spellStart"/>
      <w:r w:rsidRPr="00924F6D">
        <w:rPr>
          <w:rFonts w:asciiTheme="majorBidi" w:hAnsiTheme="majorBidi" w:cstheme="majorBidi"/>
          <w:sz w:val="24"/>
          <w:szCs w:val="24"/>
          <w:lang w:val="en-GB"/>
        </w:rPr>
        <w:t>Phytochemical</w:t>
      </w:r>
      <w:proofErr w:type="spellEnd"/>
      <w:r w:rsidRPr="00924F6D">
        <w:rPr>
          <w:rFonts w:asciiTheme="majorBidi" w:hAnsiTheme="majorBidi" w:cstheme="majorBidi"/>
          <w:sz w:val="24"/>
          <w:szCs w:val="24"/>
          <w:lang w:val="en-GB"/>
        </w:rPr>
        <w:t xml:space="preserve"> Constituents, Antioxidants, and In Vitro Anti-Inflammatory Activities of </w:t>
      </w:r>
      <w:proofErr w:type="spellStart"/>
      <w:r w:rsidRPr="00924F6D">
        <w:rPr>
          <w:rFonts w:asciiTheme="majorBidi" w:hAnsiTheme="majorBidi" w:cstheme="majorBidi"/>
          <w:sz w:val="24"/>
          <w:szCs w:val="24"/>
          <w:lang w:val="en-GB"/>
        </w:rPr>
        <w:t>SeveriniaBuxifolia</w:t>
      </w:r>
      <w:proofErr w:type="spellEnd"/>
      <w:r w:rsidRPr="00924F6D">
        <w:rPr>
          <w:rFonts w:asciiTheme="majorBidi" w:hAnsiTheme="majorBidi" w:cstheme="majorBidi"/>
          <w:sz w:val="24"/>
          <w:szCs w:val="24"/>
          <w:lang w:val="en-GB"/>
        </w:rPr>
        <w:t xml:space="preserve">.” Journal of Food </w:t>
      </w:r>
      <w:proofErr w:type="spellStart"/>
      <w:r w:rsidRPr="00924F6D">
        <w:rPr>
          <w:rFonts w:asciiTheme="majorBidi" w:hAnsiTheme="majorBidi" w:cstheme="majorBidi"/>
          <w:sz w:val="24"/>
          <w:szCs w:val="24"/>
          <w:lang w:val="en-GB"/>
        </w:rPr>
        <w:t>Quality.Retrieved</w:t>
      </w:r>
      <w:proofErr w:type="spellEnd"/>
      <w:r w:rsidRPr="00924F6D">
        <w:rPr>
          <w:rFonts w:asciiTheme="majorBidi" w:hAnsiTheme="majorBidi" w:cstheme="majorBidi"/>
          <w:sz w:val="24"/>
          <w:szCs w:val="24"/>
          <w:lang w:val="en-GB"/>
        </w:rPr>
        <w:t xml:space="preserve"> February 15</w:t>
      </w:r>
      <w:r w:rsidR="00F602C8">
        <w:rPr>
          <w:rFonts w:asciiTheme="majorBidi" w:hAnsiTheme="majorBidi" w:cstheme="majorBidi"/>
          <w:sz w:val="24"/>
          <w:szCs w:val="24"/>
          <w:lang w:val="en-GB"/>
        </w:rPr>
        <w:t>,</w:t>
      </w:r>
      <w:r w:rsidR="00F602C8" w:rsidRPr="00F602C8">
        <w:rPr>
          <w:rFonts w:asciiTheme="majorBidi" w:hAnsiTheme="majorBidi" w:cstheme="majorBidi"/>
          <w:b/>
          <w:bCs/>
          <w:sz w:val="24"/>
          <w:szCs w:val="24"/>
          <w:lang w:val="en-GB"/>
        </w:rPr>
        <w:t xml:space="preserve"> 2020</w:t>
      </w:r>
      <w:r w:rsidR="00F602C8">
        <w:rPr>
          <w:rFonts w:asciiTheme="majorBidi" w:hAnsiTheme="majorBidi" w:cstheme="majorBidi"/>
          <w:b/>
          <w:bCs/>
          <w:sz w:val="24"/>
          <w:szCs w:val="24"/>
          <w:lang w:val="en-GB"/>
        </w:rPr>
        <w:t>,</w:t>
      </w:r>
      <w:r w:rsidRPr="00924F6D">
        <w:rPr>
          <w:rFonts w:asciiTheme="majorBidi" w:hAnsiTheme="majorBidi" w:cstheme="majorBidi"/>
          <w:sz w:val="24"/>
          <w:szCs w:val="24"/>
          <w:lang w:val="en-GB"/>
        </w:rPr>
        <w:t xml:space="preserve"> (https://www.hindawi.com/journals/jfq/2019/8178294/).</w:t>
      </w:r>
    </w:p>
    <w:p w:rsidR="00DD2560" w:rsidRDefault="00DD2560" w:rsidP="00A17600">
      <w:pPr>
        <w:spacing w:line="360" w:lineRule="auto"/>
        <w:jc w:val="both"/>
        <w:rPr>
          <w:rFonts w:asciiTheme="majorBidi" w:hAnsiTheme="majorBidi" w:cstheme="majorBidi"/>
          <w:sz w:val="24"/>
          <w:szCs w:val="24"/>
          <w:lang w:val="en-GB"/>
        </w:rPr>
        <w:sectPr w:rsidR="00DD2560" w:rsidSect="00A17600">
          <w:type w:val="continuous"/>
          <w:pgSz w:w="12240" w:h="15840"/>
          <w:pgMar w:top="1080" w:right="1080" w:bottom="214" w:left="1080" w:header="0" w:footer="0" w:gutter="0"/>
          <w:cols w:space="0" w:equalWidth="0">
            <w:col w:w="10080"/>
          </w:cols>
          <w:docGrid w:linePitch="360"/>
        </w:sectPr>
      </w:pPr>
    </w:p>
    <w:p w:rsidR="00E325EB" w:rsidRPr="00924F6D" w:rsidRDefault="00E325EB" w:rsidP="00A17600">
      <w:pPr>
        <w:spacing w:line="360" w:lineRule="auto"/>
        <w:jc w:val="both"/>
        <w:rPr>
          <w:rFonts w:asciiTheme="majorBidi" w:hAnsiTheme="majorBidi" w:cstheme="majorBidi"/>
          <w:sz w:val="24"/>
          <w:szCs w:val="24"/>
          <w:lang w:val="en-GB"/>
        </w:rPr>
      </w:pPr>
    </w:p>
    <w:p w:rsidR="008B4622" w:rsidRPr="00E325EB" w:rsidRDefault="008B4622">
      <w:pPr>
        <w:rPr>
          <w:lang w:val="en-GB"/>
        </w:rPr>
      </w:pPr>
    </w:p>
    <w:sectPr w:rsidR="008B4622" w:rsidRPr="00E325EB" w:rsidSect="00A17600">
      <w:type w:val="continuous"/>
      <w:pgSz w:w="12240" w:h="15840"/>
      <w:pgMar w:top="1080" w:right="1080" w:bottom="214" w:left="1080" w:header="0" w:footer="0" w:gutter="0"/>
      <w:cols w:space="0" w:equalWidth="0">
        <w:col w:w="1008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325EB"/>
    <w:rsid w:val="004E1B02"/>
    <w:rsid w:val="008B4622"/>
    <w:rsid w:val="008D6BFB"/>
    <w:rsid w:val="009A3038"/>
    <w:rsid w:val="00A17600"/>
    <w:rsid w:val="00A30D24"/>
    <w:rsid w:val="00DD2560"/>
    <w:rsid w:val="00E325EB"/>
    <w:rsid w:val="00E55C76"/>
    <w:rsid w:val="00F602C8"/>
    <w:rsid w:val="00F90D28"/>
    <w:rsid w:val="00F934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EB"/>
    <w:pPr>
      <w:spacing w:after="0" w:line="240" w:lineRule="auto"/>
    </w:pPr>
    <w:rPr>
      <w:rFonts w:ascii="Calibri" w:eastAsia="Calibri" w:hAnsi="Calibri" w:cs="Arial"/>
      <w:sz w:val="20"/>
      <w:szCs w:val="20"/>
      <w:lang w:eastAsia="fr-FR"/>
    </w:rPr>
  </w:style>
  <w:style w:type="paragraph" w:styleId="Titre2">
    <w:name w:val="heading 2"/>
    <w:basedOn w:val="Normal"/>
    <w:next w:val="Normal"/>
    <w:link w:val="Titre2Car"/>
    <w:uiPriority w:val="9"/>
    <w:unhideWhenUsed/>
    <w:qFormat/>
    <w:rsid w:val="00E325EB"/>
    <w:pPr>
      <w:keepNext/>
      <w:keepLines/>
      <w:bidi/>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325EB"/>
    <w:rPr>
      <w:rFonts w:asciiTheme="majorHAnsi" w:eastAsiaTheme="majorEastAsia" w:hAnsiTheme="majorHAnsi" w:cstheme="majorBidi"/>
      <w:b/>
      <w:bCs/>
      <w:color w:val="4F81BD" w:themeColor="accent1"/>
      <w:sz w:val="26"/>
      <w:szCs w:val="26"/>
      <w:lang w:val="en-US"/>
    </w:rPr>
  </w:style>
  <w:style w:type="paragraph" w:styleId="Sansinterligne">
    <w:name w:val="No Spacing"/>
    <w:qFormat/>
    <w:rsid w:val="00E325EB"/>
    <w:pPr>
      <w:bidi/>
      <w:spacing w:after="0" w:line="240" w:lineRule="auto"/>
    </w:pPr>
    <w:rPr>
      <w:lang w:val="en-US"/>
    </w:rPr>
  </w:style>
  <w:style w:type="character" w:customStyle="1" w:styleId="fontstyle01">
    <w:name w:val="fontstyle01"/>
    <w:basedOn w:val="Policepardfaut"/>
    <w:rsid w:val="00E325EB"/>
    <w:rPr>
      <w:rFonts w:ascii="Times New Roman" w:hAnsi="Times New Roman" w:cs="Times New Roman" w:hint="default"/>
      <w:b/>
      <w:bCs/>
      <w:i w:val="0"/>
      <w:iCs w:val="0"/>
      <w:color w:val="000000"/>
      <w:sz w:val="20"/>
      <w:szCs w:val="20"/>
    </w:rPr>
  </w:style>
  <w:style w:type="character" w:styleId="lev">
    <w:name w:val="Strong"/>
    <w:basedOn w:val="Policepardfaut"/>
    <w:uiPriority w:val="22"/>
    <w:qFormat/>
    <w:rsid w:val="00E325EB"/>
    <w:rPr>
      <w:b/>
      <w:bCs/>
    </w:rPr>
  </w:style>
  <w:style w:type="paragraph" w:styleId="Textedebulles">
    <w:name w:val="Balloon Text"/>
    <w:basedOn w:val="Normal"/>
    <w:link w:val="TextedebullesCar"/>
    <w:uiPriority w:val="99"/>
    <w:semiHidden/>
    <w:unhideWhenUsed/>
    <w:rsid w:val="00E325EB"/>
    <w:rPr>
      <w:rFonts w:ascii="Tahoma" w:hAnsi="Tahoma" w:cs="Tahoma"/>
      <w:sz w:val="16"/>
      <w:szCs w:val="16"/>
    </w:rPr>
  </w:style>
  <w:style w:type="character" w:customStyle="1" w:styleId="TextedebullesCar">
    <w:name w:val="Texte de bulles Car"/>
    <w:basedOn w:val="Policepardfaut"/>
    <w:link w:val="Textedebulles"/>
    <w:uiPriority w:val="99"/>
    <w:semiHidden/>
    <w:rsid w:val="00E325EB"/>
    <w:rPr>
      <w:rFonts w:ascii="Tahoma" w:eastAsia="Calibri"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s://www.sciencedirect.com/topics/chemistry/hydrate" TargetMode="Externa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hyperlink" Target="mailto:khalidsharafedine@gmail.com" TargetMode="Externa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eur\Documents\EXEL%20STANDA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eur\Documents\EXEL%20STANDAR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eur\Documents\EXEL%20STANDAR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eur\Documents\EXEL%20STANDAR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eur\Documents\EXEL%20GOOG%20ANTIAXEDE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eur\Documents\EXEL%20GOOG%20ANTIAXEDEN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eur\Documents\EXEL%20GOOG%20ANTIAXEDEN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eur\Documents\EXEL%20GOOG%20ANTIAXED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ar-SA"/>
            </a:pPr>
            <a:r>
              <a:rPr lang="en-US"/>
              <a:t>Acid galic</a:t>
            </a:r>
          </a:p>
        </c:rich>
      </c:tx>
    </c:title>
    <c:plotArea>
      <c:layout>
        <c:manualLayout>
          <c:layoutTarget val="inner"/>
          <c:xMode val="edge"/>
          <c:yMode val="edge"/>
          <c:x val="0.11576618547681576"/>
          <c:y val="0.19480351414406538"/>
          <c:w val="0.48242694663167163"/>
          <c:h val="0.62766586468358421"/>
        </c:manualLayout>
      </c:layout>
      <c:scatterChart>
        <c:scatterStyle val="smoothMarker"/>
        <c:ser>
          <c:idx val="0"/>
          <c:order val="0"/>
          <c:tx>
            <c:v>acd galic</c:v>
          </c:tx>
          <c:trendline>
            <c:trendlineType val="linear"/>
          </c:trendline>
          <c:trendline>
            <c:trendlineType val="linear"/>
            <c:dispRSqr val="1"/>
            <c:dispEq val="1"/>
            <c:trendlineLbl>
              <c:layout>
                <c:manualLayout>
                  <c:x val="0.42539195100612426"/>
                  <c:y val="-1.8877588218139459E-2"/>
                </c:manualLayout>
              </c:layout>
              <c:numFmt formatCode="General" sourceLinked="0"/>
              <c:txPr>
                <a:bodyPr/>
                <a:lstStyle/>
                <a:p>
                  <a:pPr>
                    <a:defRPr lang="ar-SA"/>
                  </a:pPr>
                  <a:endParaRPr lang="fr-FR"/>
                </a:p>
              </c:txPr>
            </c:trendlineLbl>
          </c:trendline>
          <c:xVal>
            <c:numRef>
              <c:f>'[EXEL STANDARD.xlsx]Feuil1'!$A$2:$A$8</c:f>
              <c:numCache>
                <c:formatCode>General</c:formatCode>
                <c:ptCount val="7"/>
                <c:pt idx="0">
                  <c:v>500</c:v>
                </c:pt>
                <c:pt idx="1">
                  <c:v>250</c:v>
                </c:pt>
                <c:pt idx="2">
                  <c:v>125</c:v>
                </c:pt>
                <c:pt idx="3">
                  <c:v>62.5</c:v>
                </c:pt>
                <c:pt idx="4">
                  <c:v>31.25</c:v>
                </c:pt>
                <c:pt idx="5">
                  <c:v>15.625</c:v>
                </c:pt>
                <c:pt idx="6">
                  <c:v>7.81</c:v>
                </c:pt>
              </c:numCache>
            </c:numRef>
          </c:xVal>
          <c:yVal>
            <c:numRef>
              <c:f>'[EXEL STANDARD.xlsx]Feuil1'!$B$2:$B$8</c:f>
              <c:numCache>
                <c:formatCode>General</c:formatCode>
                <c:ptCount val="7"/>
                <c:pt idx="0">
                  <c:v>1.45</c:v>
                </c:pt>
                <c:pt idx="1">
                  <c:v>0.76100000000000112</c:v>
                </c:pt>
                <c:pt idx="2">
                  <c:v>0.43100000000000038</c:v>
                </c:pt>
                <c:pt idx="3">
                  <c:v>0.251</c:v>
                </c:pt>
                <c:pt idx="4">
                  <c:v>0.14500000000000021</c:v>
                </c:pt>
                <c:pt idx="5">
                  <c:v>9.4000000000000083E-2</c:v>
                </c:pt>
                <c:pt idx="6">
                  <c:v>7.5000000000000067E-2</c:v>
                </c:pt>
              </c:numCache>
            </c:numRef>
          </c:yVal>
          <c:smooth val="1"/>
        </c:ser>
        <c:axId val="68309760"/>
        <c:axId val="69518848"/>
      </c:scatterChart>
      <c:valAx>
        <c:axId val="68309760"/>
        <c:scaling>
          <c:orientation val="minMax"/>
        </c:scaling>
        <c:axPos val="b"/>
        <c:title>
          <c:tx>
            <c:rich>
              <a:bodyPr/>
              <a:lstStyle/>
              <a:p>
                <a:pPr>
                  <a:defRPr lang="ar-SA"/>
                </a:pPr>
                <a:r>
                  <a:rPr lang="en-US"/>
                  <a:t>Concentration</a:t>
                </a:r>
                <a:r>
                  <a:rPr lang="en-US" baseline="0"/>
                  <a:t> </a:t>
                </a:r>
                <a:r>
                  <a:rPr lang="en-US" sz="1000" b="1" i="0" u="none" strike="noStrike" baseline="0">
                    <a:effectLst/>
                  </a:rPr>
                  <a:t>(μg/ml)</a:t>
                </a:r>
                <a:endParaRPr lang="en-US"/>
              </a:p>
            </c:rich>
          </c:tx>
        </c:title>
        <c:numFmt formatCode="General" sourceLinked="1"/>
        <c:tickLblPos val="nextTo"/>
        <c:txPr>
          <a:bodyPr/>
          <a:lstStyle/>
          <a:p>
            <a:pPr>
              <a:defRPr lang="ar-SA"/>
            </a:pPr>
            <a:endParaRPr lang="fr-FR"/>
          </a:p>
        </c:txPr>
        <c:crossAx val="69518848"/>
        <c:crosses val="autoZero"/>
        <c:crossBetween val="midCat"/>
      </c:valAx>
      <c:valAx>
        <c:axId val="69518848"/>
        <c:scaling>
          <c:orientation val="minMax"/>
        </c:scaling>
        <c:axPos val="l"/>
        <c:majorGridlines/>
        <c:title>
          <c:tx>
            <c:rich>
              <a:bodyPr rot="-5400000" vert="horz"/>
              <a:lstStyle/>
              <a:p>
                <a:pPr>
                  <a:defRPr lang="ar-SA"/>
                </a:pPr>
                <a:r>
                  <a:rPr lang="en-US"/>
                  <a:t>Abcerbance765nm</a:t>
                </a:r>
              </a:p>
            </c:rich>
          </c:tx>
        </c:title>
        <c:numFmt formatCode="General" sourceLinked="1"/>
        <c:tickLblPos val="nextTo"/>
        <c:txPr>
          <a:bodyPr/>
          <a:lstStyle/>
          <a:p>
            <a:pPr>
              <a:defRPr lang="ar-SA"/>
            </a:pPr>
            <a:endParaRPr lang="fr-FR"/>
          </a:p>
        </c:txPr>
        <c:crossAx val="68309760"/>
        <c:crosses val="autoZero"/>
        <c:crossBetween val="midCat"/>
      </c:valAx>
    </c:plotArea>
    <c:legend>
      <c:legendPos val="r"/>
      <c:legendEntry>
        <c:idx val="2"/>
        <c:delete val="1"/>
      </c:legendEntry>
      <c:txPr>
        <a:bodyPr/>
        <a:lstStyle/>
        <a:p>
          <a:pPr>
            <a:defRPr lang="ar-SA"/>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a:t>Test polyphenol </a:t>
            </a:r>
          </a:p>
        </c:rich>
      </c:tx>
    </c:title>
    <c:plotArea>
      <c:layout/>
      <c:barChart>
        <c:barDir val="col"/>
        <c:grouping val="clustered"/>
        <c:ser>
          <c:idx val="0"/>
          <c:order val="0"/>
          <c:tx>
            <c:strRef>
              <c:f>Feuil1!$E$1</c:f>
              <c:strCache>
                <c:ptCount val="1"/>
                <c:pt idx="0">
                  <c:v>POLY</c:v>
                </c:pt>
              </c:strCache>
            </c:strRef>
          </c:tx>
          <c:cat>
            <c:strRef>
              <c:f>Feuil1!$C$2:$C$7</c:f>
              <c:strCache>
                <c:ptCount val="6"/>
                <c:pt idx="0">
                  <c:v>E M</c:v>
                </c:pt>
                <c:pt idx="1">
                  <c:v>EK</c:v>
                </c:pt>
                <c:pt idx="2">
                  <c:v>EY</c:v>
                </c:pt>
                <c:pt idx="3">
                  <c:v>MM</c:v>
                </c:pt>
                <c:pt idx="4">
                  <c:v>MK</c:v>
                </c:pt>
                <c:pt idx="5">
                  <c:v>MY</c:v>
                </c:pt>
              </c:strCache>
            </c:strRef>
          </c:cat>
          <c:val>
            <c:numRef>
              <c:f>Feuil1!$E$2:$E$7</c:f>
              <c:numCache>
                <c:formatCode>General</c:formatCode>
                <c:ptCount val="6"/>
                <c:pt idx="0">
                  <c:v>62.428571000000012</c:v>
                </c:pt>
                <c:pt idx="1">
                  <c:v>57.428570000000065</c:v>
                </c:pt>
                <c:pt idx="2">
                  <c:v>55.642850000000003</c:v>
                </c:pt>
                <c:pt idx="3">
                  <c:v>58.5</c:v>
                </c:pt>
                <c:pt idx="4">
                  <c:v>56.357139999999994</c:v>
                </c:pt>
                <c:pt idx="5">
                  <c:v>53.5</c:v>
                </c:pt>
              </c:numCache>
            </c:numRef>
          </c:val>
        </c:ser>
        <c:axId val="70584576"/>
        <c:axId val="70587136"/>
      </c:barChart>
      <c:catAx>
        <c:axId val="70584576"/>
        <c:scaling>
          <c:orientation val="minMax"/>
        </c:scaling>
        <c:axPos val="b"/>
        <c:title>
          <c:tx>
            <c:rich>
              <a:bodyPr/>
              <a:lstStyle/>
              <a:p>
                <a:pPr>
                  <a:defRPr/>
                </a:pPr>
                <a:r>
                  <a:rPr lang="en-US"/>
                  <a:t>Extraction</a:t>
                </a:r>
              </a:p>
            </c:rich>
          </c:tx>
          <c:layout>
            <c:manualLayout>
              <c:xMode val="edge"/>
              <c:yMode val="edge"/>
              <c:x val="0.36273731408573923"/>
              <c:y val="0.86942111402741362"/>
            </c:manualLayout>
          </c:layout>
        </c:title>
        <c:tickLblPos val="nextTo"/>
        <c:crossAx val="70587136"/>
        <c:crosses val="autoZero"/>
        <c:auto val="1"/>
        <c:lblAlgn val="ctr"/>
        <c:lblOffset val="100"/>
      </c:catAx>
      <c:valAx>
        <c:axId val="70587136"/>
        <c:scaling>
          <c:orientation val="minMax"/>
        </c:scaling>
        <c:axPos val="l"/>
        <c:majorGridlines/>
        <c:title>
          <c:tx>
            <c:rich>
              <a:bodyPr rot="-5400000" vert="horz"/>
              <a:lstStyle/>
              <a:p>
                <a:pPr>
                  <a:defRPr/>
                </a:pPr>
                <a:r>
                  <a:rPr lang="en-US"/>
                  <a:t>polyphenol (</a:t>
                </a:r>
                <a:r>
                  <a:rPr lang="fr-FR"/>
                  <a:t>µg/mL)</a:t>
                </a:r>
                <a:endParaRPr lang="en-US"/>
              </a:p>
            </c:rich>
          </c:tx>
        </c:title>
        <c:numFmt formatCode="General" sourceLinked="1"/>
        <c:tickLblPos val="nextTo"/>
        <c:crossAx val="7058457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ar-SA"/>
            </a:pPr>
            <a:r>
              <a:rPr lang="en-US"/>
              <a:t> Test Quercetin </a:t>
            </a:r>
            <a:r>
              <a:rPr lang="en-US" baseline="0"/>
              <a:t>  </a:t>
            </a:r>
            <a:endParaRPr lang="en-US"/>
          </a:p>
        </c:rich>
      </c:tx>
    </c:title>
    <c:plotArea>
      <c:layout>
        <c:manualLayout>
          <c:layoutTarget val="inner"/>
          <c:xMode val="edge"/>
          <c:yMode val="edge"/>
          <c:x val="0.1395439632545932"/>
          <c:y val="0.19480351414406533"/>
          <c:w val="0.51455227471565879"/>
          <c:h val="0.63229549431321275"/>
        </c:manualLayout>
      </c:layout>
      <c:scatterChart>
        <c:scatterStyle val="smoothMarker"/>
        <c:ser>
          <c:idx val="0"/>
          <c:order val="0"/>
          <c:tx>
            <c:strRef>
              <c:f>Feuil1!$G$1</c:f>
              <c:strCache>
                <c:ptCount val="1"/>
                <c:pt idx="0">
                  <c:v>ABC qu</c:v>
                </c:pt>
              </c:strCache>
            </c:strRef>
          </c:tx>
          <c:trendline>
            <c:trendlineType val="linear"/>
          </c:trendline>
          <c:trendline>
            <c:trendlineType val="linear"/>
            <c:dispRSqr val="1"/>
            <c:dispEq val="1"/>
            <c:trendlineLbl>
              <c:layout>
                <c:manualLayout>
                  <c:x val="0.42900962379702595"/>
                  <c:y val="2.741870807815695E-2"/>
                </c:manualLayout>
              </c:layout>
              <c:numFmt formatCode="General" sourceLinked="0"/>
              <c:txPr>
                <a:bodyPr/>
                <a:lstStyle/>
                <a:p>
                  <a:pPr>
                    <a:defRPr lang="ar-SA"/>
                  </a:pPr>
                  <a:endParaRPr lang="fr-FR"/>
                </a:p>
              </c:txPr>
            </c:trendlineLbl>
          </c:trendline>
          <c:xVal>
            <c:numRef>
              <c:f>Feuil1!$F$2:$F$8</c:f>
              <c:numCache>
                <c:formatCode>General</c:formatCode>
                <c:ptCount val="7"/>
                <c:pt idx="0">
                  <c:v>10</c:v>
                </c:pt>
                <c:pt idx="1">
                  <c:v>30</c:v>
                </c:pt>
                <c:pt idx="2">
                  <c:v>50</c:v>
                </c:pt>
                <c:pt idx="3">
                  <c:v>70</c:v>
                </c:pt>
                <c:pt idx="4">
                  <c:v>80</c:v>
                </c:pt>
                <c:pt idx="5">
                  <c:v>90</c:v>
                </c:pt>
                <c:pt idx="6">
                  <c:v>100</c:v>
                </c:pt>
              </c:numCache>
            </c:numRef>
          </c:xVal>
          <c:yVal>
            <c:numRef>
              <c:f>Feuil1!$G$2:$G$8</c:f>
              <c:numCache>
                <c:formatCode>General</c:formatCode>
                <c:ptCount val="7"/>
                <c:pt idx="0">
                  <c:v>5.5000000000000014E-2</c:v>
                </c:pt>
                <c:pt idx="1">
                  <c:v>0.14100000000000001</c:v>
                </c:pt>
                <c:pt idx="2">
                  <c:v>0.29500000000000032</c:v>
                </c:pt>
                <c:pt idx="3">
                  <c:v>0.33100000000000063</c:v>
                </c:pt>
                <c:pt idx="4">
                  <c:v>0.36100000000000032</c:v>
                </c:pt>
                <c:pt idx="5">
                  <c:v>0.40100000000000002</c:v>
                </c:pt>
                <c:pt idx="6">
                  <c:v>0.44900000000000001</c:v>
                </c:pt>
              </c:numCache>
            </c:numRef>
          </c:yVal>
          <c:smooth val="1"/>
        </c:ser>
        <c:axId val="80430976"/>
        <c:axId val="85295488"/>
      </c:scatterChart>
      <c:valAx>
        <c:axId val="80430976"/>
        <c:scaling>
          <c:orientation val="minMax"/>
        </c:scaling>
        <c:axPos val="b"/>
        <c:title>
          <c:tx>
            <c:rich>
              <a:bodyPr/>
              <a:lstStyle/>
              <a:p>
                <a:pPr>
                  <a:defRPr lang="ar-SA"/>
                </a:pPr>
                <a:r>
                  <a:rPr lang="en-US"/>
                  <a:t>Conc</a:t>
                </a:r>
                <a:r>
                  <a:rPr lang="en-US" baseline="0"/>
                  <a:t> (</a:t>
                </a:r>
                <a:r>
                  <a:rPr lang="en-US"/>
                  <a:t> µg/ml)</a:t>
                </a:r>
              </a:p>
            </c:rich>
          </c:tx>
        </c:title>
        <c:numFmt formatCode="General" sourceLinked="1"/>
        <c:tickLblPos val="nextTo"/>
        <c:txPr>
          <a:bodyPr/>
          <a:lstStyle/>
          <a:p>
            <a:pPr>
              <a:defRPr lang="ar-SA"/>
            </a:pPr>
            <a:endParaRPr lang="fr-FR"/>
          </a:p>
        </c:txPr>
        <c:crossAx val="85295488"/>
        <c:crosses val="autoZero"/>
        <c:crossBetween val="midCat"/>
      </c:valAx>
      <c:valAx>
        <c:axId val="85295488"/>
        <c:scaling>
          <c:orientation val="minMax"/>
        </c:scaling>
        <c:axPos val="l"/>
        <c:majorGridlines/>
        <c:title>
          <c:tx>
            <c:rich>
              <a:bodyPr rot="-5400000" vert="horz"/>
              <a:lstStyle/>
              <a:p>
                <a:pPr>
                  <a:defRPr lang="ar-SA"/>
                </a:pPr>
                <a:r>
                  <a:rPr lang="en-US"/>
                  <a:t>Abcerbance 420nm</a:t>
                </a:r>
              </a:p>
            </c:rich>
          </c:tx>
        </c:title>
        <c:numFmt formatCode="General" sourceLinked="1"/>
        <c:tickLblPos val="nextTo"/>
        <c:txPr>
          <a:bodyPr/>
          <a:lstStyle/>
          <a:p>
            <a:pPr>
              <a:defRPr lang="ar-SA"/>
            </a:pPr>
            <a:endParaRPr lang="fr-FR"/>
          </a:p>
        </c:txPr>
        <c:crossAx val="80430976"/>
        <c:crosses val="autoZero"/>
        <c:crossBetween val="midCat"/>
      </c:valAx>
    </c:plotArea>
    <c:legend>
      <c:legendPos val="r"/>
      <c:txPr>
        <a:bodyPr/>
        <a:lstStyle/>
        <a:p>
          <a:pPr>
            <a:defRPr lang="ar-SA"/>
          </a:pPr>
          <a:endParaRPr lang="fr-FR"/>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ar-SA"/>
            </a:pPr>
            <a:r>
              <a:rPr lang="fr-FR"/>
              <a:t> Test</a:t>
            </a:r>
            <a:r>
              <a:rPr lang="fr-FR" baseline="0"/>
              <a:t> </a:t>
            </a:r>
            <a:r>
              <a:rPr lang="fr-FR"/>
              <a:t>Flavonoid</a:t>
            </a:r>
          </a:p>
        </c:rich>
      </c:tx>
    </c:title>
    <c:plotArea>
      <c:layout>
        <c:manualLayout>
          <c:layoutTarget val="inner"/>
          <c:xMode val="edge"/>
          <c:yMode val="edge"/>
          <c:x val="0.18026618547681586"/>
          <c:y val="0.19480351414406533"/>
          <c:w val="0.63012335958005261"/>
          <c:h val="0.61051290463691932"/>
        </c:manualLayout>
      </c:layout>
      <c:barChart>
        <c:barDir val="col"/>
        <c:grouping val="clustered"/>
        <c:ser>
          <c:idx val="0"/>
          <c:order val="0"/>
          <c:tx>
            <c:strRef>
              <c:f>Feuil1!$J$1</c:f>
              <c:strCache>
                <c:ptCount val="1"/>
                <c:pt idx="0">
                  <c:v>Flavnoid</c:v>
                </c:pt>
              </c:strCache>
            </c:strRef>
          </c:tx>
          <c:cat>
            <c:strRef>
              <c:f>Feuil1!$C$2:$C$7</c:f>
              <c:strCache>
                <c:ptCount val="6"/>
                <c:pt idx="0">
                  <c:v>E M</c:v>
                </c:pt>
                <c:pt idx="1">
                  <c:v>EK</c:v>
                </c:pt>
                <c:pt idx="2">
                  <c:v>EY</c:v>
                </c:pt>
                <c:pt idx="3">
                  <c:v>MM</c:v>
                </c:pt>
                <c:pt idx="4">
                  <c:v>MK</c:v>
                </c:pt>
                <c:pt idx="5">
                  <c:v>MY</c:v>
                </c:pt>
              </c:strCache>
            </c:strRef>
          </c:cat>
          <c:val>
            <c:numRef>
              <c:f>Feuil1!$J$2:$J$7</c:f>
              <c:numCache>
                <c:formatCode>General</c:formatCode>
                <c:ptCount val="6"/>
                <c:pt idx="0">
                  <c:v>84.837199999999996</c:v>
                </c:pt>
                <c:pt idx="1">
                  <c:v>56</c:v>
                </c:pt>
                <c:pt idx="2">
                  <c:v>44.37209</c:v>
                </c:pt>
                <c:pt idx="3">
                  <c:v>68.558099999999982</c:v>
                </c:pt>
                <c:pt idx="4">
                  <c:v>45.534879999999994</c:v>
                </c:pt>
                <c:pt idx="5">
                  <c:v>21.116270000000036</c:v>
                </c:pt>
              </c:numCache>
            </c:numRef>
          </c:val>
        </c:ser>
        <c:axId val="96123136"/>
        <c:axId val="69489024"/>
      </c:barChart>
      <c:catAx>
        <c:axId val="96123136"/>
        <c:scaling>
          <c:orientation val="minMax"/>
        </c:scaling>
        <c:axPos val="b"/>
        <c:title>
          <c:tx>
            <c:rich>
              <a:bodyPr/>
              <a:lstStyle/>
              <a:p>
                <a:pPr>
                  <a:defRPr lang="ar-SA"/>
                </a:pPr>
                <a:r>
                  <a:rPr lang="en-US"/>
                  <a:t>EXTRACTION</a:t>
                </a:r>
              </a:p>
            </c:rich>
          </c:tx>
        </c:title>
        <c:tickLblPos val="nextTo"/>
        <c:txPr>
          <a:bodyPr/>
          <a:lstStyle/>
          <a:p>
            <a:pPr>
              <a:defRPr lang="ar-SA"/>
            </a:pPr>
            <a:endParaRPr lang="fr-FR"/>
          </a:p>
        </c:txPr>
        <c:crossAx val="69489024"/>
        <c:crosses val="autoZero"/>
        <c:auto val="1"/>
        <c:lblAlgn val="ctr"/>
        <c:lblOffset val="100"/>
      </c:catAx>
      <c:valAx>
        <c:axId val="69489024"/>
        <c:scaling>
          <c:orientation val="minMax"/>
        </c:scaling>
        <c:axPos val="l"/>
        <c:majorGridlines/>
        <c:title>
          <c:tx>
            <c:rich>
              <a:bodyPr rot="-5400000" vert="horz"/>
              <a:lstStyle/>
              <a:p>
                <a:pPr>
                  <a:defRPr lang="ar-SA"/>
                </a:pPr>
                <a:r>
                  <a:rPr lang="en-US"/>
                  <a:t>FLAVONOID (µ</a:t>
                </a:r>
                <a:r>
                  <a:rPr lang="en-US" baseline="0"/>
                  <a:t> </a:t>
                </a:r>
                <a:r>
                  <a:rPr lang="en-US"/>
                  <a:t>g/ml)</a:t>
                </a:r>
              </a:p>
            </c:rich>
          </c:tx>
        </c:title>
        <c:numFmt formatCode="General" sourceLinked="1"/>
        <c:tickLblPos val="nextTo"/>
        <c:txPr>
          <a:bodyPr/>
          <a:lstStyle/>
          <a:p>
            <a:pPr>
              <a:defRPr lang="ar-SA"/>
            </a:pPr>
            <a:endParaRPr lang="fr-FR"/>
          </a:p>
        </c:txPr>
        <c:crossAx val="96123136"/>
        <c:crosses val="autoZero"/>
        <c:crossBetween val="between"/>
      </c:valAx>
    </c:plotArea>
    <c:legend>
      <c:legendPos val="r"/>
      <c:txPr>
        <a:bodyPr/>
        <a:lstStyle/>
        <a:p>
          <a:pPr>
            <a:defRPr lang="ar-SA"/>
          </a:pPr>
          <a:endParaRPr lang="fr-FR"/>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3"/>
  <c:chart>
    <c:title>
      <c:tx>
        <c:rich>
          <a:bodyPr/>
          <a:lstStyle/>
          <a:p>
            <a:pPr>
              <a:defRPr lang="ar-SA"/>
            </a:pPr>
            <a:r>
              <a:rPr lang="en-US"/>
              <a:t> Test</a:t>
            </a:r>
            <a:r>
              <a:rPr lang="en-US" baseline="0"/>
              <a:t> </a:t>
            </a:r>
            <a:r>
              <a:rPr lang="en-US"/>
              <a:t>Acid  ascorbic </a:t>
            </a:r>
          </a:p>
        </c:rich>
      </c:tx>
      <c:layout>
        <c:manualLayout>
          <c:xMode val="edge"/>
          <c:yMode val="edge"/>
          <c:x val="0.27243744531933506"/>
          <c:y val="2.7777777777777877E-2"/>
        </c:manualLayout>
      </c:layout>
      <c:overlay val="1"/>
    </c:title>
    <c:plotArea>
      <c:layout>
        <c:manualLayout>
          <c:layoutTarget val="inner"/>
          <c:xMode val="edge"/>
          <c:yMode val="edge"/>
          <c:x val="0.14137729658792703"/>
          <c:y val="0.15788203557888625"/>
          <c:w val="0.50656583552055989"/>
          <c:h val="0.64143919510061242"/>
        </c:manualLayout>
      </c:layout>
      <c:scatterChart>
        <c:scatterStyle val="smoothMarker"/>
        <c:ser>
          <c:idx val="0"/>
          <c:order val="0"/>
          <c:tx>
            <c:strRef>
              <c:f>Feuil1!$J$1</c:f>
              <c:strCache>
                <c:ptCount val="1"/>
                <c:pt idx="0">
                  <c:v>SV% STAND</c:v>
                </c:pt>
              </c:strCache>
            </c:strRef>
          </c:tx>
          <c:trendline>
            <c:trendlineType val="linear"/>
          </c:trendline>
          <c:trendline>
            <c:trendlineType val="linear"/>
            <c:dispRSqr val="1"/>
            <c:dispEq val="1"/>
            <c:trendlineLbl>
              <c:layout>
                <c:manualLayout>
                  <c:x val="0.47798162729658838"/>
                  <c:y val="6.4340186643336392E-2"/>
                </c:manualLayout>
              </c:layout>
              <c:numFmt formatCode="General" sourceLinked="0"/>
              <c:txPr>
                <a:bodyPr/>
                <a:lstStyle/>
                <a:p>
                  <a:pPr>
                    <a:defRPr lang="ar-SA"/>
                  </a:pPr>
                  <a:endParaRPr lang="fr-FR"/>
                </a:p>
              </c:txPr>
            </c:trendlineLbl>
          </c:trendline>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Feuil1!$J$2:$J$10</c:f>
              <c:numCache>
                <c:formatCode>General</c:formatCode>
                <c:ptCount val="9"/>
                <c:pt idx="0">
                  <c:v>49.309999999999995</c:v>
                </c:pt>
                <c:pt idx="1">
                  <c:v>53.42</c:v>
                </c:pt>
                <c:pt idx="2">
                  <c:v>56.160000000000011</c:v>
                </c:pt>
                <c:pt idx="3">
                  <c:v>57.53</c:v>
                </c:pt>
                <c:pt idx="4">
                  <c:v>60.27</c:v>
                </c:pt>
                <c:pt idx="5">
                  <c:v>61.64</c:v>
                </c:pt>
                <c:pt idx="6">
                  <c:v>64.38</c:v>
                </c:pt>
                <c:pt idx="7">
                  <c:v>68.489999999999995</c:v>
                </c:pt>
                <c:pt idx="8">
                  <c:v>69.86</c:v>
                </c:pt>
              </c:numCache>
            </c:numRef>
          </c:yVal>
          <c:smooth val="1"/>
        </c:ser>
        <c:axId val="70666112"/>
        <c:axId val="70725632"/>
      </c:scatterChart>
      <c:valAx>
        <c:axId val="70666112"/>
        <c:scaling>
          <c:orientation val="minMax"/>
        </c:scaling>
        <c:axPos val="b"/>
        <c:title>
          <c:tx>
            <c:rich>
              <a:bodyPr/>
              <a:lstStyle/>
              <a:p>
                <a:pPr>
                  <a:defRPr lang="ar-SA"/>
                </a:pPr>
                <a:endParaRPr lang="fr-FR"/>
              </a:p>
              <a:p>
                <a:pPr>
                  <a:defRPr lang="ar-SA"/>
                </a:pPr>
                <a:endParaRPr lang="fr-FR"/>
              </a:p>
              <a:p>
                <a:pPr>
                  <a:defRPr lang="ar-SA"/>
                </a:pPr>
                <a:r>
                  <a:rPr lang="fr-FR"/>
                  <a:t>Conc (</a:t>
                </a:r>
                <a:r>
                  <a:rPr lang="en-US"/>
                  <a:t>µg/ml)</a:t>
                </a:r>
                <a:endParaRPr lang="fr-FR"/>
              </a:p>
              <a:p>
                <a:pPr>
                  <a:defRPr lang="ar-SA"/>
                </a:pPr>
                <a:endParaRPr lang="fr-FR"/>
              </a:p>
              <a:p>
                <a:pPr>
                  <a:defRPr lang="ar-SA"/>
                </a:pPr>
                <a:endParaRPr lang="fr-FR"/>
              </a:p>
            </c:rich>
          </c:tx>
          <c:layout>
            <c:manualLayout>
              <c:xMode val="edge"/>
              <c:yMode val="edge"/>
              <c:x val="0.30683377077865354"/>
              <c:y val="0.81659703995333921"/>
            </c:manualLayout>
          </c:layout>
        </c:title>
        <c:numFmt formatCode="General" sourceLinked="1"/>
        <c:tickLblPos val="nextTo"/>
        <c:txPr>
          <a:bodyPr/>
          <a:lstStyle/>
          <a:p>
            <a:pPr>
              <a:defRPr lang="ar-SA"/>
            </a:pPr>
            <a:endParaRPr lang="fr-FR"/>
          </a:p>
        </c:txPr>
        <c:crossAx val="70725632"/>
        <c:crosses val="autoZero"/>
        <c:crossBetween val="midCat"/>
      </c:valAx>
      <c:valAx>
        <c:axId val="70725632"/>
        <c:scaling>
          <c:orientation val="minMax"/>
        </c:scaling>
        <c:axPos val="l"/>
        <c:majorGridlines/>
        <c:title>
          <c:tx>
            <c:rich>
              <a:bodyPr rot="-5400000" vert="horz"/>
              <a:lstStyle/>
              <a:p>
                <a:pPr>
                  <a:defRPr lang="ar-SA"/>
                </a:pPr>
                <a:r>
                  <a:rPr lang="fr-FR"/>
                  <a:t>%  DPPH </a:t>
                </a:r>
                <a:r>
                  <a:rPr lang="en-US" sz="1000" b="0" i="0" u="none" strike="noStrike" baseline="0">
                    <a:effectLst/>
                  </a:rPr>
                  <a:t>Scavenging</a:t>
                </a:r>
                <a:r>
                  <a:rPr lang="en-US" sz="1000" b="1" i="0" u="none" strike="noStrike" baseline="0">
                    <a:effectLst/>
                  </a:rPr>
                  <a:t> </a:t>
                </a:r>
                <a:r>
                  <a:rPr lang="en-US" sz="1000" b="0" i="0" u="none" strike="noStrike" baseline="0">
                    <a:effectLst/>
                  </a:rPr>
                  <a:t>activities</a:t>
                </a:r>
                <a:r>
                  <a:rPr lang="en-US" sz="1000" b="1" i="0" u="none" strike="noStrike" baseline="0">
                    <a:effectLst/>
                  </a:rPr>
                  <a:t> </a:t>
                </a:r>
                <a:endParaRPr lang="fr-FR"/>
              </a:p>
            </c:rich>
          </c:tx>
        </c:title>
        <c:numFmt formatCode="General" sourceLinked="1"/>
        <c:tickLblPos val="nextTo"/>
        <c:txPr>
          <a:bodyPr/>
          <a:lstStyle/>
          <a:p>
            <a:pPr>
              <a:defRPr lang="ar-SA"/>
            </a:pPr>
            <a:endParaRPr lang="fr-FR"/>
          </a:p>
        </c:txPr>
        <c:crossAx val="70666112"/>
        <c:crosses val="autoZero"/>
        <c:crossBetween val="midCat"/>
      </c:valAx>
    </c:plotArea>
    <c:legend>
      <c:legendPos val="r"/>
      <c:legendEntry>
        <c:idx val="2"/>
        <c:delete val="1"/>
      </c:legendEntry>
      <c:txPr>
        <a:bodyPr/>
        <a:lstStyle/>
        <a:p>
          <a:pPr>
            <a:defRPr lang="ar-SA"/>
          </a:pPr>
          <a:endParaRPr lang="fr-FR"/>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1915507436570429"/>
          <c:y val="0.1112459923574665"/>
          <c:w val="0.57189938757655401"/>
          <c:h val="0.75841163473288065"/>
        </c:manualLayout>
      </c:layout>
      <c:scatterChart>
        <c:scatterStyle val="smoothMarker"/>
        <c:ser>
          <c:idx val="0"/>
          <c:order val="0"/>
          <c:tx>
            <c:strRef>
              <c:f>Feuil1!$B$1</c:f>
              <c:strCache>
                <c:ptCount val="1"/>
                <c:pt idx="0">
                  <c:v>SV% E K</c:v>
                </c:pt>
              </c:strCache>
            </c:strRef>
          </c:tx>
          <c:trendline>
            <c:trendlineType val="linear"/>
            <c:dispRSqr val="1"/>
            <c:dispEq val="1"/>
            <c:trendlineLbl>
              <c:layout>
                <c:manualLayout>
                  <c:x val="0.48317279090113735"/>
                  <c:y val="-0.14380249343832069"/>
                </c:manualLayout>
              </c:layout>
              <c:numFmt formatCode="General" sourceLinked="0"/>
              <c:txPr>
                <a:bodyPr/>
                <a:lstStyle/>
                <a:p>
                  <a:pPr>
                    <a:defRPr lang="ar-SA"/>
                  </a:pPr>
                  <a:endParaRPr lang="fr-FR"/>
                </a:p>
              </c:txPr>
            </c:trendlineLbl>
          </c:trendline>
          <c:trendline>
            <c:trendlineType val="linear"/>
          </c:trendline>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Feuil1!$B$2:$B$10</c:f>
              <c:numCache>
                <c:formatCode>General</c:formatCode>
                <c:ptCount val="9"/>
                <c:pt idx="0">
                  <c:v>7.28</c:v>
                </c:pt>
                <c:pt idx="1">
                  <c:v>12.58</c:v>
                </c:pt>
                <c:pt idx="2">
                  <c:v>17.88</c:v>
                </c:pt>
                <c:pt idx="3">
                  <c:v>32.449999999999996</c:v>
                </c:pt>
                <c:pt idx="4">
                  <c:v>40.720000000000013</c:v>
                </c:pt>
                <c:pt idx="5">
                  <c:v>45.03</c:v>
                </c:pt>
                <c:pt idx="6">
                  <c:v>50.33</c:v>
                </c:pt>
                <c:pt idx="7">
                  <c:v>54.63</c:v>
                </c:pt>
                <c:pt idx="8">
                  <c:v>67.88</c:v>
                </c:pt>
              </c:numCache>
            </c:numRef>
          </c:yVal>
          <c:smooth val="1"/>
        </c:ser>
        <c:ser>
          <c:idx val="1"/>
          <c:order val="1"/>
          <c:tx>
            <c:strRef>
              <c:f>Feuil1!$C$1</c:f>
              <c:strCache>
                <c:ptCount val="1"/>
                <c:pt idx="0">
                  <c:v>SV% E M </c:v>
                </c:pt>
              </c:strCache>
            </c:strRef>
          </c:tx>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Feuil1!$C$2:$C$10</c:f>
              <c:numCache>
                <c:formatCode>General</c:formatCode>
                <c:ptCount val="9"/>
                <c:pt idx="0">
                  <c:v>6.6219999999999946</c:v>
                </c:pt>
                <c:pt idx="1">
                  <c:v>17.88</c:v>
                </c:pt>
                <c:pt idx="2">
                  <c:v>26.150000000000031</c:v>
                </c:pt>
                <c:pt idx="3">
                  <c:v>40.39</c:v>
                </c:pt>
                <c:pt idx="4">
                  <c:v>50.33</c:v>
                </c:pt>
                <c:pt idx="5">
                  <c:v>61.58</c:v>
                </c:pt>
                <c:pt idx="6">
                  <c:v>64.23</c:v>
                </c:pt>
                <c:pt idx="7">
                  <c:v>68.209999999999994</c:v>
                </c:pt>
                <c:pt idx="8">
                  <c:v>77.149999999999991</c:v>
                </c:pt>
              </c:numCache>
            </c:numRef>
          </c:yVal>
          <c:smooth val="1"/>
        </c:ser>
        <c:ser>
          <c:idx val="2"/>
          <c:order val="2"/>
          <c:tx>
            <c:strRef>
              <c:f>Feuil1!$K$1</c:f>
              <c:strCache>
                <c:ptCount val="1"/>
                <c:pt idx="0">
                  <c:v> SV% EY</c:v>
                </c:pt>
              </c:strCache>
            </c:strRef>
          </c:tx>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Feuil1!$K$2:$K$10</c:f>
              <c:numCache>
                <c:formatCode>General</c:formatCode>
                <c:ptCount val="9"/>
                <c:pt idx="0">
                  <c:v>3.3109999999999977</c:v>
                </c:pt>
                <c:pt idx="1">
                  <c:v>3.9699999999999998</c:v>
                </c:pt>
                <c:pt idx="2">
                  <c:v>11.25</c:v>
                </c:pt>
                <c:pt idx="3">
                  <c:v>18.87</c:v>
                </c:pt>
                <c:pt idx="4">
                  <c:v>21.52</c:v>
                </c:pt>
                <c:pt idx="5">
                  <c:v>24.17</c:v>
                </c:pt>
                <c:pt idx="6">
                  <c:v>28.47</c:v>
                </c:pt>
                <c:pt idx="7">
                  <c:v>31.12</c:v>
                </c:pt>
                <c:pt idx="8">
                  <c:v>37.74</c:v>
                </c:pt>
              </c:numCache>
            </c:numRef>
          </c:yVal>
          <c:smooth val="1"/>
        </c:ser>
        <c:axId val="70794624"/>
        <c:axId val="70882816"/>
      </c:scatterChart>
      <c:valAx>
        <c:axId val="70794624"/>
        <c:scaling>
          <c:orientation val="minMax"/>
        </c:scaling>
        <c:axPos val="b"/>
        <c:title>
          <c:tx>
            <c:rich>
              <a:bodyPr/>
              <a:lstStyle/>
              <a:p>
                <a:pPr>
                  <a:defRPr lang="ar-SA"/>
                </a:pPr>
                <a:r>
                  <a:rPr lang="en-US"/>
                  <a:t>Concentration (</a:t>
                </a:r>
                <a:r>
                  <a:rPr lang="en-US" sz="1000" b="1" i="0" u="none" strike="noStrike" baseline="0">
                    <a:effectLst/>
                  </a:rPr>
                  <a:t>µg/ml)</a:t>
                </a:r>
                <a:endParaRPr lang="en-US"/>
              </a:p>
            </c:rich>
          </c:tx>
        </c:title>
        <c:numFmt formatCode="General" sourceLinked="1"/>
        <c:tickLblPos val="nextTo"/>
        <c:txPr>
          <a:bodyPr/>
          <a:lstStyle/>
          <a:p>
            <a:pPr>
              <a:defRPr lang="ar-SA"/>
            </a:pPr>
            <a:endParaRPr lang="fr-FR"/>
          </a:p>
        </c:txPr>
        <c:crossAx val="70882816"/>
        <c:crosses val="autoZero"/>
        <c:crossBetween val="midCat"/>
      </c:valAx>
      <c:valAx>
        <c:axId val="70882816"/>
        <c:scaling>
          <c:orientation val="minMax"/>
        </c:scaling>
        <c:axPos val="l"/>
        <c:majorGridlines/>
        <c:title>
          <c:tx>
            <c:rich>
              <a:bodyPr rot="-5400000" vert="horz"/>
              <a:lstStyle/>
              <a:p>
                <a:pPr>
                  <a:defRPr lang="ar-SA"/>
                </a:pPr>
                <a:r>
                  <a:rPr lang="en-US"/>
                  <a:t>%DPPH OF SCV</a:t>
                </a:r>
              </a:p>
            </c:rich>
          </c:tx>
        </c:title>
        <c:numFmt formatCode="General" sourceLinked="1"/>
        <c:tickLblPos val="nextTo"/>
        <c:txPr>
          <a:bodyPr/>
          <a:lstStyle/>
          <a:p>
            <a:pPr>
              <a:defRPr lang="ar-SA"/>
            </a:pPr>
            <a:endParaRPr lang="fr-FR"/>
          </a:p>
        </c:txPr>
        <c:crossAx val="70794624"/>
        <c:crosses val="autoZero"/>
        <c:crossBetween val="midCat"/>
      </c:valAx>
    </c:plotArea>
    <c:legend>
      <c:legendPos val="r"/>
      <c:txPr>
        <a:bodyPr/>
        <a:lstStyle/>
        <a:p>
          <a:pPr>
            <a:defRPr lang="ar-SA"/>
          </a:pPr>
          <a:endParaRPr lang="fr-FR"/>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2460471334991011"/>
          <c:y val="9.9123255851858924E-2"/>
          <c:w val="0.57516338582677029"/>
          <c:h val="0.76282429673984808"/>
        </c:manualLayout>
      </c:layout>
      <c:scatterChart>
        <c:scatterStyle val="smoothMarker"/>
        <c:ser>
          <c:idx val="0"/>
          <c:order val="0"/>
          <c:tx>
            <c:strRef>
              <c:f>Feuil1!$D$1</c:f>
              <c:strCache>
                <c:ptCount val="1"/>
                <c:pt idx="0">
                  <c:v>SV% M M</c:v>
                </c:pt>
              </c:strCache>
            </c:strRef>
          </c:tx>
          <c:trendline>
            <c:trendlineType val="linear"/>
          </c:trendline>
          <c:trendline>
            <c:trendlineType val="linear"/>
            <c:dispRSqr val="1"/>
            <c:dispEq val="1"/>
            <c:trendlineLbl>
              <c:numFmt formatCode="General" sourceLinked="0"/>
              <c:txPr>
                <a:bodyPr/>
                <a:lstStyle/>
                <a:p>
                  <a:pPr>
                    <a:defRPr lang="ar-SA"/>
                  </a:pPr>
                  <a:endParaRPr lang="fr-FR"/>
                </a:p>
              </c:txPr>
            </c:trendlineLbl>
          </c:trendline>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Feuil1!$D$2:$D$10</c:f>
              <c:numCache>
                <c:formatCode>General</c:formatCode>
                <c:ptCount val="9"/>
                <c:pt idx="0">
                  <c:v>16.38</c:v>
                </c:pt>
                <c:pt idx="1">
                  <c:v>33.879999999999995</c:v>
                </c:pt>
                <c:pt idx="2">
                  <c:v>40.270000000000003</c:v>
                </c:pt>
                <c:pt idx="3">
                  <c:v>47.220000000000013</c:v>
                </c:pt>
                <c:pt idx="4">
                  <c:v>61.94</c:v>
                </c:pt>
                <c:pt idx="5">
                  <c:v>70.83</c:v>
                </c:pt>
                <c:pt idx="6">
                  <c:v>76.11</c:v>
                </c:pt>
                <c:pt idx="7">
                  <c:v>82.22</c:v>
                </c:pt>
                <c:pt idx="8">
                  <c:v>83.77</c:v>
                </c:pt>
              </c:numCache>
            </c:numRef>
          </c:yVal>
          <c:smooth val="1"/>
        </c:ser>
        <c:ser>
          <c:idx val="1"/>
          <c:order val="1"/>
          <c:tx>
            <c:strRef>
              <c:f>Feuil1!$E$1</c:f>
              <c:strCache>
                <c:ptCount val="1"/>
                <c:pt idx="0">
                  <c:v>SV% MK</c:v>
                </c:pt>
              </c:strCache>
            </c:strRef>
          </c:tx>
          <c:trendline>
            <c:trendlineType val="linear"/>
          </c:trendline>
          <c:trendline>
            <c:trendlineType val="linear"/>
            <c:dispRSqr val="1"/>
            <c:dispEq val="1"/>
            <c:trendlineLbl>
              <c:layout>
                <c:manualLayout>
                  <c:x val="0.12837641671475467"/>
                  <c:y val="-4.8216613619272583E-2"/>
                </c:manualLayout>
              </c:layout>
              <c:numFmt formatCode="General" sourceLinked="0"/>
              <c:txPr>
                <a:bodyPr/>
                <a:lstStyle/>
                <a:p>
                  <a:pPr>
                    <a:defRPr lang="ar-SA"/>
                  </a:pPr>
                  <a:endParaRPr lang="fr-FR"/>
                </a:p>
              </c:txPr>
            </c:trendlineLbl>
          </c:trendline>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Feuil1!$E$2:$E$10</c:f>
              <c:numCache>
                <c:formatCode>General</c:formatCode>
                <c:ptCount val="9"/>
                <c:pt idx="0">
                  <c:v>6.09</c:v>
                </c:pt>
                <c:pt idx="1">
                  <c:v>9.7200000000000006</c:v>
                </c:pt>
                <c:pt idx="2">
                  <c:v>19.439999999999987</c:v>
                </c:pt>
                <c:pt idx="3">
                  <c:v>20.830000000000005</c:v>
                </c:pt>
                <c:pt idx="4">
                  <c:v>33.050000000000004</c:v>
                </c:pt>
                <c:pt idx="5">
                  <c:v>41.11</c:v>
                </c:pt>
                <c:pt idx="6">
                  <c:v>45.83</c:v>
                </c:pt>
                <c:pt idx="7">
                  <c:v>51.11</c:v>
                </c:pt>
                <c:pt idx="8">
                  <c:v>53.33</c:v>
                </c:pt>
              </c:numCache>
            </c:numRef>
          </c:yVal>
          <c:smooth val="1"/>
        </c:ser>
        <c:ser>
          <c:idx val="2"/>
          <c:order val="2"/>
          <c:tx>
            <c:strRef>
              <c:f>Feuil1!$F$1</c:f>
              <c:strCache>
                <c:ptCount val="1"/>
                <c:pt idx="0">
                  <c:v>SV%MY</c:v>
                </c:pt>
              </c:strCache>
            </c:strRef>
          </c:tx>
          <c:trendline>
            <c:trendlineType val="linear"/>
          </c:trendline>
          <c:trendline>
            <c:trendlineType val="linear"/>
            <c:dispRSqr val="1"/>
            <c:dispEq val="1"/>
            <c:trendlineLbl>
              <c:layout>
                <c:manualLayout>
                  <c:x val="0.15007497098323738"/>
                  <c:y val="0.23304078699556371"/>
                </c:manualLayout>
              </c:layout>
              <c:numFmt formatCode="General" sourceLinked="0"/>
              <c:txPr>
                <a:bodyPr/>
                <a:lstStyle/>
                <a:p>
                  <a:pPr>
                    <a:defRPr lang="ar-SA"/>
                  </a:pPr>
                  <a:endParaRPr lang="fr-FR"/>
                </a:p>
              </c:txPr>
            </c:trendlineLbl>
          </c:trendline>
          <c:trendline>
            <c:trendlineType val="linear"/>
          </c:trendline>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Feuil1!$F$2:$F$10</c:f>
              <c:numCache>
                <c:formatCode>General</c:formatCode>
                <c:ptCount val="9"/>
                <c:pt idx="0">
                  <c:v>4.1599999999999975</c:v>
                </c:pt>
                <c:pt idx="1">
                  <c:v>8.0500000000000007</c:v>
                </c:pt>
                <c:pt idx="2">
                  <c:v>10.27</c:v>
                </c:pt>
                <c:pt idx="3">
                  <c:v>15.27</c:v>
                </c:pt>
                <c:pt idx="4">
                  <c:v>29.439999999999987</c:v>
                </c:pt>
                <c:pt idx="5">
                  <c:v>32.220000000000013</c:v>
                </c:pt>
                <c:pt idx="6">
                  <c:v>38.33</c:v>
                </c:pt>
                <c:pt idx="7">
                  <c:v>38.61</c:v>
                </c:pt>
                <c:pt idx="8">
                  <c:v>47.5</c:v>
                </c:pt>
              </c:numCache>
            </c:numRef>
          </c:yVal>
          <c:smooth val="1"/>
        </c:ser>
        <c:axId val="85070208"/>
        <c:axId val="85072128"/>
      </c:scatterChart>
      <c:valAx>
        <c:axId val="85070208"/>
        <c:scaling>
          <c:orientation val="minMax"/>
        </c:scaling>
        <c:axPos val="b"/>
        <c:title>
          <c:tx>
            <c:rich>
              <a:bodyPr/>
              <a:lstStyle/>
              <a:p>
                <a:pPr>
                  <a:defRPr lang="ar-SA"/>
                </a:pPr>
                <a:r>
                  <a:rPr lang="en-US"/>
                  <a:t>Conc (µg/ml)</a:t>
                </a:r>
                <a:r>
                  <a:rPr lang="en-US" baseline="0"/>
                  <a:t> </a:t>
                </a:r>
                <a:endParaRPr lang="en-US"/>
              </a:p>
            </c:rich>
          </c:tx>
        </c:title>
        <c:numFmt formatCode="General" sourceLinked="1"/>
        <c:tickLblPos val="nextTo"/>
        <c:txPr>
          <a:bodyPr/>
          <a:lstStyle/>
          <a:p>
            <a:pPr>
              <a:defRPr lang="ar-SA"/>
            </a:pPr>
            <a:endParaRPr lang="fr-FR"/>
          </a:p>
        </c:txPr>
        <c:crossAx val="85072128"/>
        <c:crosses val="autoZero"/>
        <c:crossBetween val="midCat"/>
      </c:valAx>
      <c:valAx>
        <c:axId val="85072128"/>
        <c:scaling>
          <c:orientation val="minMax"/>
        </c:scaling>
        <c:axPos val="l"/>
        <c:majorGridlines/>
        <c:title>
          <c:tx>
            <c:rich>
              <a:bodyPr rot="-5400000" vert="horz"/>
              <a:lstStyle/>
              <a:p>
                <a:pPr>
                  <a:defRPr lang="ar-SA"/>
                </a:pPr>
                <a:r>
                  <a:rPr lang="en-US"/>
                  <a:t>%OF SCV</a:t>
                </a:r>
              </a:p>
            </c:rich>
          </c:tx>
        </c:title>
        <c:numFmt formatCode="General" sourceLinked="1"/>
        <c:tickLblPos val="nextTo"/>
        <c:txPr>
          <a:bodyPr/>
          <a:lstStyle/>
          <a:p>
            <a:pPr>
              <a:defRPr lang="ar-SA"/>
            </a:pPr>
            <a:endParaRPr lang="fr-FR"/>
          </a:p>
        </c:txPr>
        <c:crossAx val="85070208"/>
        <c:crosses val="autoZero"/>
        <c:crossBetween val="midCat"/>
      </c:valAx>
    </c:plotArea>
    <c:legend>
      <c:legendPos val="r"/>
      <c:legendEntry>
        <c:idx val="8"/>
        <c:delete val="1"/>
      </c:legendEntry>
      <c:legendEntry>
        <c:idx val="4"/>
        <c:delete val="1"/>
      </c:legendEntry>
      <c:legendEntry>
        <c:idx val="6"/>
        <c:delete val="1"/>
      </c:legendEntry>
      <c:txPr>
        <a:bodyPr/>
        <a:lstStyle/>
        <a:p>
          <a:pPr>
            <a:defRPr lang="ar-SA"/>
          </a:pPr>
          <a:endParaRPr lang="fr-FR"/>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4320916163506495"/>
          <c:y val="0.10893066746133374"/>
          <c:w val="0.55738592118105457"/>
          <c:h val="0.79037742240168873"/>
        </c:manualLayout>
      </c:layout>
      <c:scatterChart>
        <c:scatterStyle val="smoothMarker"/>
        <c:ser>
          <c:idx val="0"/>
          <c:order val="0"/>
          <c:tx>
            <c:strRef>
              <c:f>Feuil1!$G$1</c:f>
              <c:strCache>
                <c:ptCount val="1"/>
                <c:pt idx="0">
                  <c:v>SV% HE m</c:v>
                </c:pt>
              </c:strCache>
            </c:strRef>
          </c:tx>
          <c:trendline>
            <c:trendlineType val="linear"/>
          </c:trendline>
          <c:trendline>
            <c:trendlineType val="linear"/>
            <c:dispRSqr val="1"/>
            <c:dispEq val="1"/>
            <c:trendlineLbl>
              <c:layout>
                <c:manualLayout>
                  <c:x val="0.20061283517220896"/>
                  <c:y val="-1.0487991980829512E-2"/>
                </c:manualLayout>
              </c:layout>
              <c:numFmt formatCode="General" sourceLinked="0"/>
              <c:txPr>
                <a:bodyPr/>
                <a:lstStyle/>
                <a:p>
                  <a:pPr>
                    <a:defRPr lang="ar-SA"/>
                  </a:pPr>
                  <a:endParaRPr lang="fr-FR"/>
                </a:p>
              </c:txPr>
            </c:trendlineLbl>
          </c:trendline>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Feuil1!$G$2:$G$10</c:f>
              <c:numCache>
                <c:formatCode>General</c:formatCode>
                <c:ptCount val="9"/>
                <c:pt idx="0">
                  <c:v>9.2800000000000011</c:v>
                </c:pt>
                <c:pt idx="1">
                  <c:v>21.36</c:v>
                </c:pt>
                <c:pt idx="2">
                  <c:v>21.36</c:v>
                </c:pt>
                <c:pt idx="3">
                  <c:v>25.69</c:v>
                </c:pt>
                <c:pt idx="4">
                  <c:v>28.17</c:v>
                </c:pt>
                <c:pt idx="5">
                  <c:v>45.2</c:v>
                </c:pt>
                <c:pt idx="6">
                  <c:v>51.39</c:v>
                </c:pt>
                <c:pt idx="7">
                  <c:v>63.77</c:v>
                </c:pt>
                <c:pt idx="8">
                  <c:v>63.77</c:v>
                </c:pt>
              </c:numCache>
            </c:numRef>
          </c:yVal>
          <c:smooth val="1"/>
        </c:ser>
        <c:ser>
          <c:idx val="1"/>
          <c:order val="1"/>
          <c:tx>
            <c:strRef>
              <c:f>Feuil1!$H$1</c:f>
              <c:strCache>
                <c:ptCount val="1"/>
                <c:pt idx="0">
                  <c:v>sv% HE K</c:v>
                </c:pt>
              </c:strCache>
            </c:strRef>
          </c:tx>
          <c:trendline>
            <c:trendlineType val="linear"/>
          </c:trendline>
          <c:trendline>
            <c:trendlineType val="linear"/>
          </c:trendline>
          <c:trendline>
            <c:trendlineType val="linear"/>
          </c:trendline>
          <c:trendline>
            <c:trendlineType val="linear"/>
            <c:dispRSqr val="1"/>
            <c:dispEq val="1"/>
            <c:trendlineLbl>
              <c:layout>
                <c:manualLayout>
                  <c:x val="0.21029718818780013"/>
                  <c:y val="9.3925255521762591E-2"/>
                </c:manualLayout>
              </c:layout>
              <c:numFmt formatCode="General" sourceLinked="0"/>
              <c:txPr>
                <a:bodyPr/>
                <a:lstStyle/>
                <a:p>
                  <a:pPr>
                    <a:defRPr lang="ar-SA"/>
                  </a:pPr>
                  <a:endParaRPr lang="fr-FR"/>
                </a:p>
              </c:txPr>
            </c:trendlineLbl>
          </c:trendline>
          <c:trendline>
            <c:trendlineType val="linear"/>
          </c:trendline>
          <c:trendline>
            <c:trendlineType val="linear"/>
          </c:trendline>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Feuil1!$H$2:$H$10</c:f>
              <c:numCache>
                <c:formatCode>General</c:formatCode>
                <c:ptCount val="9"/>
                <c:pt idx="0">
                  <c:v>16.41</c:v>
                </c:pt>
                <c:pt idx="1">
                  <c:v>22.29</c:v>
                </c:pt>
                <c:pt idx="2">
                  <c:v>23.52</c:v>
                </c:pt>
                <c:pt idx="3">
                  <c:v>24.45</c:v>
                </c:pt>
                <c:pt idx="4">
                  <c:v>26.310000000000031</c:v>
                </c:pt>
                <c:pt idx="5">
                  <c:v>29.110000000000031</c:v>
                </c:pt>
                <c:pt idx="6">
                  <c:v>37.46</c:v>
                </c:pt>
                <c:pt idx="7">
                  <c:v>38.690000000000012</c:v>
                </c:pt>
                <c:pt idx="8">
                  <c:v>42.41</c:v>
                </c:pt>
              </c:numCache>
            </c:numRef>
          </c:yVal>
          <c:smooth val="1"/>
        </c:ser>
        <c:ser>
          <c:idx val="2"/>
          <c:order val="2"/>
          <c:tx>
            <c:strRef>
              <c:f>Feuil1!$I$1</c:f>
              <c:strCache>
                <c:ptCount val="1"/>
                <c:pt idx="0">
                  <c:v>SV%HEY</c:v>
                </c:pt>
              </c:strCache>
            </c:strRef>
          </c:tx>
          <c:trendline>
            <c:trendlineType val="linear"/>
          </c:trendline>
          <c:trendline>
            <c:trendlineType val="linear"/>
          </c:trendline>
          <c:trendline>
            <c:trendlineType val="linear"/>
            <c:dispRSqr val="1"/>
            <c:dispEq val="1"/>
            <c:trendlineLbl>
              <c:layout>
                <c:manualLayout>
                  <c:x val="0.11658443832231993"/>
                  <c:y val="5.9213634050487282E-2"/>
                </c:manualLayout>
              </c:layout>
              <c:numFmt formatCode="General" sourceLinked="0"/>
              <c:txPr>
                <a:bodyPr/>
                <a:lstStyle/>
                <a:p>
                  <a:pPr>
                    <a:defRPr lang="ar-SA"/>
                  </a:pPr>
                  <a:endParaRPr lang="fr-FR"/>
                </a:p>
              </c:txPr>
            </c:trendlineLbl>
          </c:trendline>
          <c:xVal>
            <c:numRef>
              <c:f>Feuil1!$A$2:$A$10</c:f>
              <c:numCache>
                <c:formatCode>General</c:formatCode>
                <c:ptCount val="9"/>
                <c:pt idx="0">
                  <c:v>20</c:v>
                </c:pt>
                <c:pt idx="1">
                  <c:v>40</c:v>
                </c:pt>
                <c:pt idx="2">
                  <c:v>60</c:v>
                </c:pt>
                <c:pt idx="3">
                  <c:v>80</c:v>
                </c:pt>
                <c:pt idx="4">
                  <c:v>120</c:v>
                </c:pt>
                <c:pt idx="5">
                  <c:v>140</c:v>
                </c:pt>
                <c:pt idx="6">
                  <c:v>160</c:v>
                </c:pt>
                <c:pt idx="7">
                  <c:v>180</c:v>
                </c:pt>
                <c:pt idx="8">
                  <c:v>200</c:v>
                </c:pt>
              </c:numCache>
            </c:numRef>
          </c:xVal>
          <c:yVal>
            <c:numRef>
              <c:f>Feuil1!$I$2:$I$10</c:f>
              <c:numCache>
                <c:formatCode>General</c:formatCode>
                <c:ptCount val="9"/>
                <c:pt idx="0">
                  <c:v>20.36</c:v>
                </c:pt>
                <c:pt idx="1">
                  <c:v>24.06</c:v>
                </c:pt>
                <c:pt idx="2">
                  <c:v>33.43</c:v>
                </c:pt>
                <c:pt idx="3">
                  <c:v>43.03</c:v>
                </c:pt>
                <c:pt idx="4">
                  <c:v>59.13</c:v>
                </c:pt>
                <c:pt idx="5">
                  <c:v>66.86999999999999</c:v>
                </c:pt>
                <c:pt idx="6">
                  <c:v>74.31</c:v>
                </c:pt>
                <c:pt idx="7">
                  <c:v>79.56</c:v>
                </c:pt>
                <c:pt idx="8">
                  <c:v>80.11</c:v>
                </c:pt>
              </c:numCache>
            </c:numRef>
          </c:yVal>
          <c:smooth val="1"/>
        </c:ser>
        <c:axId val="85292544"/>
        <c:axId val="85294464"/>
      </c:scatterChart>
      <c:valAx>
        <c:axId val="85292544"/>
        <c:scaling>
          <c:orientation val="minMax"/>
        </c:scaling>
        <c:axPos val="b"/>
        <c:title>
          <c:tx>
            <c:rich>
              <a:bodyPr/>
              <a:lstStyle/>
              <a:p>
                <a:pPr>
                  <a:defRPr lang="ar-SA"/>
                </a:pPr>
                <a:r>
                  <a:rPr lang="en-US"/>
                  <a:t>Concentration (µg/ml) </a:t>
                </a:r>
              </a:p>
            </c:rich>
          </c:tx>
        </c:title>
        <c:numFmt formatCode="General" sourceLinked="1"/>
        <c:tickLblPos val="nextTo"/>
        <c:txPr>
          <a:bodyPr/>
          <a:lstStyle/>
          <a:p>
            <a:pPr>
              <a:defRPr lang="ar-SA"/>
            </a:pPr>
            <a:endParaRPr lang="fr-FR"/>
          </a:p>
        </c:txPr>
        <c:crossAx val="85294464"/>
        <c:crosses val="autoZero"/>
        <c:crossBetween val="midCat"/>
      </c:valAx>
      <c:valAx>
        <c:axId val="85294464"/>
        <c:scaling>
          <c:orientation val="minMax"/>
        </c:scaling>
        <c:axPos val="l"/>
        <c:majorGridlines/>
        <c:title>
          <c:tx>
            <c:rich>
              <a:bodyPr rot="-5400000" vert="horz"/>
              <a:lstStyle/>
              <a:p>
                <a:pPr>
                  <a:defRPr lang="ar-SA"/>
                </a:pPr>
                <a:r>
                  <a:rPr lang="en-US"/>
                  <a:t>%OF SCV</a:t>
                </a:r>
              </a:p>
            </c:rich>
          </c:tx>
        </c:title>
        <c:numFmt formatCode="General" sourceLinked="1"/>
        <c:tickLblPos val="nextTo"/>
        <c:txPr>
          <a:bodyPr/>
          <a:lstStyle/>
          <a:p>
            <a:pPr>
              <a:defRPr lang="ar-SA"/>
            </a:pPr>
            <a:endParaRPr lang="fr-FR"/>
          </a:p>
        </c:txPr>
        <c:crossAx val="85292544"/>
        <c:crosses val="autoZero"/>
        <c:crossBetween val="midCat"/>
      </c:valAx>
    </c:plotArea>
    <c:legend>
      <c:legendPos val="r"/>
      <c:legendEntry>
        <c:idx val="4"/>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2"/>
        <c:delete val="1"/>
      </c:legendEntry>
      <c:legendEntry>
        <c:idx val="13"/>
        <c:delete val="1"/>
      </c:legendEntry>
      <c:layout>
        <c:manualLayout>
          <c:xMode val="edge"/>
          <c:yMode val="edge"/>
          <c:x val="0.7216178910818396"/>
          <c:y val="0.18033952099385117"/>
          <c:w val="0.2759106854813993"/>
          <c:h val="0.71882379239676064"/>
        </c:manualLayout>
      </c:layout>
      <c:txPr>
        <a:bodyPr/>
        <a:lstStyle/>
        <a:p>
          <a:pPr>
            <a:defRPr lang="ar-SA"/>
          </a:pPr>
          <a:endParaRPr lang="fr-FR"/>
        </a:p>
      </c:txPr>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17</Pages>
  <Words>4080</Words>
  <Characters>22445</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Erahioui</dc:creator>
  <cp:lastModifiedBy>Erahioui</cp:lastModifiedBy>
  <cp:revision>10</cp:revision>
  <dcterms:created xsi:type="dcterms:W3CDTF">2020-03-06T18:37:00Z</dcterms:created>
  <dcterms:modified xsi:type="dcterms:W3CDTF">2020-03-06T19:29:00Z</dcterms:modified>
</cp:coreProperties>
</file>